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8C888" w14:textId="77777777" w:rsidR="00437050" w:rsidRPr="00437050" w:rsidRDefault="00437050" w:rsidP="00437050">
      <w:pPr>
        <w:pStyle w:val="StronaTytuowaAutorzy"/>
        <w:spacing w:line="120" w:lineRule="atLeast"/>
        <w:rPr>
          <w:rFonts w:asciiTheme="majorHAnsi" w:hAnsiTheme="majorHAnsi"/>
          <w:sz w:val="22"/>
          <w:szCs w:val="22"/>
        </w:rPr>
      </w:pPr>
    </w:p>
    <w:p w14:paraId="1971E6D8" w14:textId="77777777" w:rsidR="00B67F21" w:rsidRDefault="00B67F21" w:rsidP="00B67F21">
      <w:pPr>
        <w:pStyle w:val="StronaTytuowaAutorzy"/>
      </w:pPr>
      <w:r>
        <w:t>Agnieszka Kamińska</w:t>
      </w:r>
    </w:p>
    <w:p w14:paraId="41B1B35A" w14:textId="77777777" w:rsidR="00A67E9D" w:rsidRPr="00B67F21" w:rsidRDefault="00B67F21" w:rsidP="00B67F21">
      <w:pPr>
        <w:pStyle w:val="StronaTytuowaAutorzy"/>
      </w:pPr>
      <w:r>
        <w:t>Dorota Ponczek</w:t>
      </w:r>
    </w:p>
    <w:p w14:paraId="593A5717" w14:textId="77777777" w:rsidR="00A67E9D" w:rsidRPr="00437050" w:rsidRDefault="00A67E9D" w:rsidP="00437050">
      <w:pPr>
        <w:pStyle w:val="TytulArial20"/>
        <w:spacing w:line="120" w:lineRule="atLeast"/>
        <w:jc w:val="right"/>
        <w:rPr>
          <w:rFonts w:asciiTheme="majorHAnsi" w:hAnsiTheme="majorHAnsi"/>
          <w:color w:val="00B0F0"/>
          <w:sz w:val="22"/>
          <w:szCs w:val="22"/>
        </w:rPr>
      </w:pPr>
    </w:p>
    <w:p w14:paraId="2E2BED91" w14:textId="77777777" w:rsidR="00A67E9D" w:rsidRPr="00437050" w:rsidRDefault="00A67E9D" w:rsidP="00437050">
      <w:pPr>
        <w:pStyle w:val="Nagwek4"/>
        <w:spacing w:line="120" w:lineRule="atLeast"/>
        <w:jc w:val="right"/>
        <w:rPr>
          <w:rFonts w:asciiTheme="majorHAnsi" w:hAnsiTheme="majorHAnsi"/>
          <w:b w:val="0"/>
          <w:bCs w:val="0"/>
          <w:sz w:val="22"/>
          <w:szCs w:val="22"/>
        </w:rPr>
      </w:pPr>
    </w:p>
    <w:p w14:paraId="66458FD7" w14:textId="77777777" w:rsidR="004F1C69" w:rsidRDefault="004F1C69" w:rsidP="00437050">
      <w:pPr>
        <w:pStyle w:val="StronaTytuowaTytu"/>
        <w:spacing w:line="120" w:lineRule="atLeast"/>
      </w:pPr>
    </w:p>
    <w:p w14:paraId="15AC25D7" w14:textId="77777777" w:rsidR="004F1C69" w:rsidRDefault="004F1C69" w:rsidP="00437050">
      <w:pPr>
        <w:pStyle w:val="StronaTytuowaTytu"/>
        <w:spacing w:line="120" w:lineRule="atLeast"/>
      </w:pPr>
    </w:p>
    <w:p w14:paraId="083470D1" w14:textId="77777777" w:rsidR="004F1C69" w:rsidRDefault="004F1C69" w:rsidP="00437050">
      <w:pPr>
        <w:pStyle w:val="StronaTytuowaTytu"/>
        <w:spacing w:line="120" w:lineRule="atLeast"/>
      </w:pPr>
    </w:p>
    <w:p w14:paraId="5ED8AEE2" w14:textId="77777777" w:rsidR="00A67E9D" w:rsidRPr="00B67F21" w:rsidRDefault="00A67E9D" w:rsidP="00437050">
      <w:pPr>
        <w:pStyle w:val="StronaTytuowaTytu"/>
        <w:spacing w:line="120" w:lineRule="atLeast"/>
      </w:pPr>
      <w:r w:rsidRPr="00B67F21">
        <w:t xml:space="preserve">Propozycja przedmiotowego systemu oceniania </w:t>
      </w:r>
      <w:r w:rsidRPr="00B67F21">
        <w:br/>
        <w:t>wraz z określeniem wymagań edukacyjnych</w:t>
      </w:r>
    </w:p>
    <w:p w14:paraId="39B9ED58" w14:textId="77777777" w:rsidR="00437050" w:rsidRPr="00B67F21" w:rsidRDefault="00B67F21" w:rsidP="00437050">
      <w:pPr>
        <w:pStyle w:val="StronaTytuowaTytu"/>
        <w:spacing w:line="120" w:lineRule="atLeast"/>
      </w:pPr>
      <w:r w:rsidRPr="00405677">
        <w:t>MATeMAtyka</w:t>
      </w:r>
      <w:r w:rsidRPr="00B67F21">
        <w:t xml:space="preserve"> </w:t>
      </w:r>
      <w:r w:rsidR="00D53DED" w:rsidRPr="00B67F21">
        <w:t>1</w:t>
      </w:r>
    </w:p>
    <w:p w14:paraId="2CD30942" w14:textId="77777777" w:rsidR="00A67E9D" w:rsidRPr="00B67F21" w:rsidRDefault="00A67E9D" w:rsidP="00437050">
      <w:pPr>
        <w:pStyle w:val="StronaTytuowaTytu"/>
        <w:spacing w:line="120" w:lineRule="atLeast"/>
      </w:pPr>
      <w:r w:rsidRPr="00B67F21">
        <w:t>Zakres podstawowy</w:t>
      </w:r>
    </w:p>
    <w:p w14:paraId="3716FCF9" w14:textId="77777777" w:rsidR="00A67E9D" w:rsidRPr="00437050" w:rsidRDefault="00A67E9D" w:rsidP="00437050">
      <w:pPr>
        <w:pStyle w:val="TytulArial20"/>
        <w:spacing w:before="0" w:line="120" w:lineRule="atLeast"/>
        <w:jc w:val="right"/>
        <w:rPr>
          <w:rFonts w:asciiTheme="majorHAnsi" w:hAnsiTheme="majorHAnsi"/>
          <w:sz w:val="22"/>
          <w:szCs w:val="22"/>
        </w:rPr>
      </w:pPr>
    </w:p>
    <w:p w14:paraId="07F3A7B0" w14:textId="77777777" w:rsidR="00A67E9D" w:rsidRPr="00437050" w:rsidRDefault="00A67E9D" w:rsidP="00437050">
      <w:pPr>
        <w:pStyle w:val="TytulArial20"/>
        <w:spacing w:line="120" w:lineRule="atLeast"/>
        <w:jc w:val="right"/>
        <w:rPr>
          <w:rFonts w:asciiTheme="majorHAnsi" w:hAnsiTheme="majorHAnsi"/>
          <w:sz w:val="22"/>
          <w:szCs w:val="22"/>
        </w:rPr>
      </w:pPr>
    </w:p>
    <w:p w14:paraId="2974CC80" w14:textId="77777777" w:rsidR="00A67E9D" w:rsidRPr="00437050" w:rsidRDefault="00A67E9D" w:rsidP="00437050">
      <w:pPr>
        <w:spacing w:line="120" w:lineRule="atLeast"/>
        <w:rPr>
          <w:rFonts w:asciiTheme="majorHAnsi" w:hAnsiTheme="majorHAnsi"/>
          <w:sz w:val="22"/>
          <w:szCs w:val="22"/>
        </w:rPr>
      </w:pPr>
    </w:p>
    <w:p w14:paraId="00D621DF" w14:textId="77777777" w:rsidR="00A67E9D" w:rsidRPr="00437050" w:rsidRDefault="00A67E9D" w:rsidP="00437050">
      <w:pPr>
        <w:spacing w:line="120" w:lineRule="atLeast"/>
        <w:rPr>
          <w:rFonts w:asciiTheme="majorHAnsi" w:hAnsiTheme="majorHAnsi"/>
          <w:sz w:val="22"/>
          <w:szCs w:val="22"/>
        </w:rPr>
      </w:pPr>
    </w:p>
    <w:p w14:paraId="31DE138C" w14:textId="77777777" w:rsidR="00D5262C" w:rsidRPr="00437050" w:rsidRDefault="00D5262C" w:rsidP="00437050">
      <w:pPr>
        <w:spacing w:line="120" w:lineRule="atLeast"/>
        <w:rPr>
          <w:rFonts w:asciiTheme="majorHAnsi" w:hAnsiTheme="majorHAnsi"/>
          <w:sz w:val="22"/>
          <w:szCs w:val="22"/>
        </w:rPr>
      </w:pPr>
    </w:p>
    <w:p w14:paraId="2FA0A9CB" w14:textId="77777777" w:rsidR="00D5262C" w:rsidRPr="00437050" w:rsidRDefault="00D5262C" w:rsidP="00437050">
      <w:pPr>
        <w:spacing w:line="120" w:lineRule="atLeast"/>
        <w:rPr>
          <w:rFonts w:asciiTheme="majorHAnsi" w:hAnsiTheme="majorHAnsi"/>
          <w:sz w:val="22"/>
          <w:szCs w:val="22"/>
        </w:rPr>
      </w:pPr>
    </w:p>
    <w:p w14:paraId="419E9E1C" w14:textId="77777777" w:rsidR="00D5262C" w:rsidRPr="00437050" w:rsidRDefault="00D5262C" w:rsidP="00437050">
      <w:pPr>
        <w:spacing w:line="120" w:lineRule="atLeast"/>
        <w:rPr>
          <w:rFonts w:asciiTheme="majorHAnsi" w:hAnsiTheme="majorHAnsi"/>
          <w:sz w:val="22"/>
          <w:szCs w:val="22"/>
        </w:rPr>
      </w:pPr>
    </w:p>
    <w:p w14:paraId="7D2473B2" w14:textId="77777777" w:rsidR="00D5262C" w:rsidRPr="00437050" w:rsidRDefault="00D5262C" w:rsidP="00437050">
      <w:pPr>
        <w:spacing w:line="120" w:lineRule="atLeast"/>
        <w:rPr>
          <w:rFonts w:asciiTheme="majorHAnsi" w:hAnsiTheme="majorHAnsi"/>
          <w:sz w:val="22"/>
          <w:szCs w:val="22"/>
        </w:rPr>
      </w:pPr>
    </w:p>
    <w:p w14:paraId="7A775BD0" w14:textId="77777777" w:rsidR="00D5262C" w:rsidRPr="00437050" w:rsidRDefault="00D5262C" w:rsidP="00437050">
      <w:pPr>
        <w:spacing w:line="120" w:lineRule="atLeast"/>
        <w:rPr>
          <w:rFonts w:asciiTheme="majorHAnsi" w:hAnsiTheme="majorHAnsi"/>
          <w:sz w:val="22"/>
          <w:szCs w:val="22"/>
        </w:rPr>
      </w:pPr>
    </w:p>
    <w:p w14:paraId="500A26FC" w14:textId="77777777" w:rsidR="00D5262C" w:rsidRPr="00437050" w:rsidRDefault="00D5262C" w:rsidP="00437050">
      <w:pPr>
        <w:pStyle w:val="StronaTytuowaCopyright"/>
        <w:spacing w:line="120" w:lineRule="atLeast"/>
        <w:rPr>
          <w:rFonts w:asciiTheme="majorHAnsi" w:hAnsiTheme="majorHAnsi"/>
          <w:sz w:val="22"/>
          <w:szCs w:val="22"/>
        </w:rPr>
      </w:pPr>
    </w:p>
    <w:p w14:paraId="30866518" w14:textId="77777777" w:rsidR="00B67F21" w:rsidRDefault="00B67F21" w:rsidP="00437050">
      <w:pPr>
        <w:pStyle w:val="StronaTytuowaCopyright"/>
        <w:spacing w:line="120" w:lineRule="atLeast"/>
        <w:rPr>
          <w:rFonts w:asciiTheme="majorHAnsi" w:hAnsiTheme="majorHAnsi"/>
          <w:sz w:val="22"/>
          <w:szCs w:val="22"/>
        </w:rPr>
      </w:pPr>
    </w:p>
    <w:p w14:paraId="2EE11180" w14:textId="77777777" w:rsidR="00B67F21" w:rsidRDefault="00B67F21" w:rsidP="00437050">
      <w:pPr>
        <w:pStyle w:val="StronaTytuowaCopyright"/>
        <w:spacing w:line="120" w:lineRule="atLeast"/>
        <w:rPr>
          <w:rFonts w:asciiTheme="majorHAnsi" w:hAnsiTheme="majorHAnsi"/>
          <w:sz w:val="22"/>
          <w:szCs w:val="22"/>
        </w:rPr>
      </w:pPr>
    </w:p>
    <w:p w14:paraId="0B6935CB" w14:textId="77777777" w:rsidR="00B67F21" w:rsidRDefault="00B67F21" w:rsidP="00437050">
      <w:pPr>
        <w:pStyle w:val="StronaTytuowaCopyright"/>
        <w:spacing w:line="120" w:lineRule="atLeast"/>
        <w:rPr>
          <w:rFonts w:asciiTheme="majorHAnsi" w:hAnsiTheme="majorHAnsi"/>
          <w:sz w:val="22"/>
          <w:szCs w:val="22"/>
        </w:rPr>
      </w:pPr>
    </w:p>
    <w:p w14:paraId="5E415B80" w14:textId="77777777" w:rsidR="00B67F21" w:rsidRDefault="00B67F21" w:rsidP="00437050">
      <w:pPr>
        <w:pStyle w:val="StronaTytuowaCopyright"/>
        <w:spacing w:line="120" w:lineRule="atLeast"/>
        <w:rPr>
          <w:rFonts w:asciiTheme="majorHAnsi" w:hAnsiTheme="majorHAnsi"/>
          <w:sz w:val="22"/>
          <w:szCs w:val="22"/>
        </w:rPr>
      </w:pPr>
      <w:r w:rsidRPr="00437050">
        <w:rPr>
          <w:rFonts w:asciiTheme="majorHAnsi" w:hAnsiTheme="majorHAnsi"/>
          <w:noProof/>
          <w:sz w:val="22"/>
          <w:szCs w:val="22"/>
          <w:lang w:eastAsia="pl-PL"/>
        </w:rPr>
        <w:drawing>
          <wp:inline distT="0" distB="0" distL="0" distR="0" wp14:anchorId="70555F33" wp14:editId="163209E9">
            <wp:extent cx="870585" cy="584200"/>
            <wp:effectExtent l="0" t="0" r="5715" b="6350"/>
            <wp:docPr id="9" name="Obraz 1" descr="logo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584200"/>
                    </a:xfrm>
                    <a:prstGeom prst="rect">
                      <a:avLst/>
                    </a:prstGeom>
                    <a:noFill/>
                    <a:ln>
                      <a:noFill/>
                    </a:ln>
                  </pic:spPr>
                </pic:pic>
              </a:graphicData>
            </a:graphic>
          </wp:inline>
        </w:drawing>
      </w:r>
    </w:p>
    <w:p w14:paraId="0C602488" w14:textId="77777777" w:rsidR="00B67F21" w:rsidRDefault="00B67F21" w:rsidP="00437050">
      <w:pPr>
        <w:pStyle w:val="StronaTytuowaCopyright"/>
        <w:spacing w:line="120" w:lineRule="atLeast"/>
        <w:rPr>
          <w:rFonts w:asciiTheme="majorHAnsi" w:hAnsiTheme="majorHAnsi"/>
          <w:sz w:val="22"/>
          <w:szCs w:val="22"/>
        </w:rPr>
      </w:pPr>
    </w:p>
    <w:p w14:paraId="5F661F84" w14:textId="77777777" w:rsidR="00D5262C" w:rsidRPr="00437050" w:rsidRDefault="00D5262C" w:rsidP="00437050">
      <w:pPr>
        <w:pStyle w:val="StronaTytuowaCopyright"/>
        <w:spacing w:line="120" w:lineRule="atLeast"/>
        <w:rPr>
          <w:rFonts w:asciiTheme="majorHAnsi" w:hAnsiTheme="majorHAnsi"/>
          <w:sz w:val="22"/>
          <w:szCs w:val="22"/>
        </w:rPr>
      </w:pPr>
      <w:r w:rsidRPr="00437050">
        <w:rPr>
          <w:rFonts w:asciiTheme="majorHAnsi" w:hAnsiTheme="majorHAnsi"/>
          <w:sz w:val="22"/>
          <w:szCs w:val="22"/>
        </w:rPr>
        <w:t>© Copyright by Nowa Era Sp. z o.o.</w:t>
      </w:r>
    </w:p>
    <w:p w14:paraId="6BD3E7F0" w14:textId="77777777" w:rsidR="001218AA" w:rsidRPr="00437050" w:rsidRDefault="00D5262C" w:rsidP="00437050">
      <w:pPr>
        <w:spacing w:line="120" w:lineRule="atLeast"/>
        <w:jc w:val="center"/>
        <w:rPr>
          <w:rFonts w:asciiTheme="majorHAnsi" w:hAnsiTheme="majorHAnsi"/>
          <w:sz w:val="22"/>
          <w:szCs w:val="22"/>
        </w:rPr>
      </w:pPr>
      <w:r w:rsidRPr="00437050">
        <w:rPr>
          <w:rFonts w:asciiTheme="majorHAnsi" w:eastAsia="Calibri" w:hAnsiTheme="majorHAnsi"/>
          <w:iCs/>
          <w:color w:val="000000"/>
          <w:sz w:val="22"/>
          <w:szCs w:val="22"/>
          <w:lang w:eastAsia="en-US"/>
        </w:rPr>
        <w:t>Warszawa 2019</w:t>
      </w:r>
      <w:r w:rsidR="00A67E9D" w:rsidRPr="00437050">
        <w:rPr>
          <w:rFonts w:asciiTheme="majorHAnsi" w:hAnsiTheme="majorHAnsi"/>
          <w:sz w:val="22"/>
          <w:szCs w:val="22"/>
        </w:rPr>
        <w:br w:type="page"/>
      </w:r>
    </w:p>
    <w:p w14:paraId="3B75CBFD" w14:textId="77777777" w:rsidR="00713358" w:rsidRPr="00437050" w:rsidRDefault="00713358" w:rsidP="00437050">
      <w:pPr>
        <w:pStyle w:val="Tekstpodstawowywcity"/>
        <w:spacing w:line="120" w:lineRule="atLeast"/>
        <w:ind w:firstLine="0"/>
        <w:jc w:val="both"/>
        <w:rPr>
          <w:rFonts w:asciiTheme="majorHAnsi" w:eastAsia="Calibri" w:hAnsiTheme="majorHAnsi"/>
          <w:iCs/>
          <w:sz w:val="22"/>
          <w:szCs w:val="22"/>
          <w:lang w:eastAsia="en-US"/>
        </w:rPr>
      </w:pPr>
      <w:r w:rsidRPr="00437050">
        <w:rPr>
          <w:rFonts w:asciiTheme="majorHAnsi" w:eastAsia="Calibri" w:hAnsiTheme="majorHAnsi"/>
          <w:iCs/>
          <w:sz w:val="22"/>
          <w:szCs w:val="22"/>
          <w:lang w:eastAsia="en-US"/>
        </w:rPr>
        <w:lastRenderedPageBreak/>
        <w:t>Wyróżnione zostały następujące wymagania progra</w:t>
      </w:r>
      <w:r w:rsidR="0092659A">
        <w:rPr>
          <w:rFonts w:asciiTheme="majorHAnsi" w:eastAsia="Calibri" w:hAnsiTheme="majorHAnsi"/>
          <w:iCs/>
          <w:sz w:val="22"/>
          <w:szCs w:val="22"/>
          <w:lang w:eastAsia="en-US"/>
        </w:rPr>
        <w:t xml:space="preserve">mowe: konieczne (K), podstawowe </w:t>
      </w:r>
      <w:r w:rsidRPr="00437050">
        <w:rPr>
          <w:rFonts w:asciiTheme="majorHAnsi" w:eastAsia="Calibri" w:hAnsiTheme="majorHAnsi"/>
          <w:iCs/>
          <w:sz w:val="22"/>
          <w:szCs w:val="22"/>
          <w:lang w:eastAsia="en-US"/>
        </w:rPr>
        <w:t>(P), rozszerzające (R),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14:paraId="311F6EAB" w14:textId="77777777" w:rsidR="00713358" w:rsidRPr="00437050" w:rsidRDefault="00713358" w:rsidP="00437050">
      <w:pPr>
        <w:spacing w:line="120" w:lineRule="atLeast"/>
        <w:jc w:val="both"/>
        <w:rPr>
          <w:rFonts w:asciiTheme="majorHAnsi" w:hAnsiTheme="majorHAnsi"/>
          <w:sz w:val="22"/>
          <w:szCs w:val="22"/>
        </w:rPr>
      </w:pPr>
    </w:p>
    <w:p w14:paraId="1DE57415"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konieczne (K)</w:t>
      </w:r>
      <w:r w:rsidRPr="00437050">
        <w:rPr>
          <w:rFonts w:asciiTheme="majorHAnsi" w:hAnsiTheme="majorHAnsi"/>
          <w:sz w:val="22"/>
          <w:szCs w:val="22"/>
        </w:rPr>
        <w:t xml:space="preserve"> dotyczą zagadnień elementarnych, stanowiących swego rodzaju podstawę, zatem powinny być opanowane przez każdego ucznia.</w:t>
      </w:r>
    </w:p>
    <w:p w14:paraId="06A31AEE"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podstawowe (P)</w:t>
      </w:r>
      <w:r w:rsidRPr="00437050">
        <w:rPr>
          <w:rFonts w:asciiTheme="majorHAnsi" w:hAnsiTheme="majorHAnsi"/>
          <w:sz w:val="22"/>
          <w:szCs w:val="22"/>
        </w:rPr>
        <w:t xml:space="preserve"> zawierają wymagania z poziomu (K) wzbogacone </w:t>
      </w:r>
      <w:r w:rsidRPr="00437050">
        <w:rPr>
          <w:rFonts w:asciiTheme="majorHAnsi" w:hAnsiTheme="majorHAnsi"/>
          <w:sz w:val="22"/>
          <w:szCs w:val="22"/>
        </w:rPr>
        <w:br/>
        <w:t>o typowe problemy o niewielkim stopniu trudności.</w:t>
      </w:r>
    </w:p>
    <w:p w14:paraId="3A4CD302"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rozszerzające (R)</w:t>
      </w:r>
      <w:r w:rsidRPr="00437050">
        <w:rPr>
          <w:rFonts w:asciiTheme="majorHAnsi" w:hAnsiTheme="majorHAnsi"/>
          <w:sz w:val="22"/>
          <w:szCs w:val="22"/>
        </w:rPr>
        <w:t>, zawierające wymagania z poziomów (K) i (P), dotyczą zagadnień bardziej złożonych i nieco trudniejszych.</w:t>
      </w:r>
    </w:p>
    <w:p w14:paraId="3047D68F"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dopełniające (D)</w:t>
      </w:r>
      <w:r w:rsidRPr="00437050">
        <w:rPr>
          <w:rFonts w:asciiTheme="majorHAnsi" w:hAnsiTheme="majorHAnsi"/>
          <w:sz w:val="22"/>
          <w:szCs w:val="22"/>
        </w:rPr>
        <w:t>, zawierające wymagania z poziomów (K), (P) i (R), dotyczą zagadnień problemowych, trudniejszych, wymagających umiejętności przetwarzania przyswojonych informacji.</w:t>
      </w:r>
    </w:p>
    <w:p w14:paraId="4EFEF5D4"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wykraczające (W)</w:t>
      </w:r>
      <w:r w:rsidRPr="00437050">
        <w:rPr>
          <w:rFonts w:asciiTheme="majorHAnsi" w:hAnsiTheme="majorHAnsi"/>
          <w:sz w:val="22"/>
          <w:szCs w:val="22"/>
        </w:rPr>
        <w:t xml:space="preserve"> dotyczą zagadnień trudnych, oryginalnych, wykraczających poza obowiązkowy program nauczania.</w:t>
      </w:r>
    </w:p>
    <w:p w14:paraId="2629A39A" w14:textId="77777777" w:rsidR="00713358" w:rsidRPr="00437050" w:rsidRDefault="00713358" w:rsidP="00437050">
      <w:pPr>
        <w:spacing w:line="120" w:lineRule="atLeast"/>
        <w:ind w:left="360"/>
        <w:jc w:val="both"/>
        <w:rPr>
          <w:rFonts w:asciiTheme="majorHAnsi" w:hAnsiTheme="majorHAnsi"/>
          <w:sz w:val="22"/>
          <w:szCs w:val="22"/>
        </w:rPr>
      </w:pPr>
    </w:p>
    <w:p w14:paraId="26761FC4" w14:textId="77777777" w:rsidR="00713358" w:rsidRPr="00437050" w:rsidRDefault="00713358" w:rsidP="00437050">
      <w:pPr>
        <w:spacing w:after="120" w:line="120" w:lineRule="atLeast"/>
        <w:jc w:val="both"/>
        <w:rPr>
          <w:rFonts w:asciiTheme="majorHAnsi" w:hAnsiTheme="majorHAnsi"/>
          <w:sz w:val="22"/>
          <w:szCs w:val="22"/>
        </w:rPr>
      </w:pPr>
      <w:r w:rsidRPr="00437050">
        <w:rPr>
          <w:rFonts w:asciiTheme="majorHAnsi" w:hAnsiTheme="majorHAnsi"/>
          <w:sz w:val="22"/>
          <w:szCs w:val="22"/>
        </w:rPr>
        <w:t>Poniżej przedstawiony został podział wymagań na poszczególne oceny szkolne:</w:t>
      </w:r>
    </w:p>
    <w:p w14:paraId="1CAD6D5C"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dopuszczająca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w:t>
      </w:r>
    </w:p>
    <w:p w14:paraId="44491D04"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dostateczna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i (P)</w:t>
      </w:r>
    </w:p>
    <w:p w14:paraId="43EAFDF1"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dobra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i (R)</w:t>
      </w:r>
    </w:p>
    <w:p w14:paraId="291CD813"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bardzo dobra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(R) i (D)</w:t>
      </w:r>
    </w:p>
    <w:p w14:paraId="529A1C5B"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celująca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(R), (D) i (W)</w:t>
      </w:r>
    </w:p>
    <w:p w14:paraId="7D3EA586" w14:textId="77777777" w:rsidR="00713358" w:rsidRPr="00437050" w:rsidRDefault="00713358" w:rsidP="00437050">
      <w:pPr>
        <w:spacing w:line="120" w:lineRule="atLeast"/>
        <w:ind w:left="360"/>
        <w:jc w:val="both"/>
        <w:rPr>
          <w:rFonts w:asciiTheme="majorHAnsi" w:hAnsiTheme="majorHAnsi"/>
          <w:sz w:val="22"/>
          <w:szCs w:val="22"/>
        </w:rPr>
      </w:pPr>
    </w:p>
    <w:p w14:paraId="6760F70B" w14:textId="77777777" w:rsidR="00713358" w:rsidRPr="00437050" w:rsidRDefault="00713358" w:rsidP="00437050">
      <w:pPr>
        <w:spacing w:line="120" w:lineRule="atLeast"/>
        <w:ind w:firstLine="360"/>
        <w:jc w:val="both"/>
        <w:rPr>
          <w:rFonts w:asciiTheme="majorHAnsi" w:hAnsiTheme="majorHAnsi"/>
          <w:sz w:val="22"/>
          <w:szCs w:val="22"/>
        </w:rPr>
      </w:pPr>
      <w:r w:rsidRPr="00437050">
        <w:rPr>
          <w:rFonts w:asciiTheme="majorHAnsi" w:hAnsiTheme="majorHAnsi"/>
          <w:sz w:val="22"/>
          <w:szCs w:val="22"/>
        </w:rPr>
        <w:t xml:space="preserve">Podział ten należy traktować jedynie jako propozycję. Poniżej przedstawiamy wymagania dla zakresu </w:t>
      </w:r>
      <w:r w:rsidR="004E3810" w:rsidRPr="00437050">
        <w:rPr>
          <w:rFonts w:asciiTheme="majorHAnsi" w:hAnsiTheme="majorHAnsi"/>
          <w:sz w:val="22"/>
          <w:szCs w:val="22"/>
        </w:rPr>
        <w:t>podstawowego</w:t>
      </w:r>
      <w:r w:rsidRPr="00437050">
        <w:rPr>
          <w:rFonts w:asciiTheme="majorHAnsi" w:hAnsiTheme="majorHAnsi"/>
          <w:sz w:val="22"/>
          <w:szCs w:val="22"/>
        </w:rPr>
        <w:t>. Połączenie wymagań koniecznych i podstawowych</w:t>
      </w:r>
      <w:r w:rsidR="0092027A" w:rsidRPr="00437050">
        <w:rPr>
          <w:rFonts w:asciiTheme="majorHAnsi" w:hAnsiTheme="majorHAnsi"/>
          <w:sz w:val="22"/>
          <w:szCs w:val="22"/>
        </w:rPr>
        <w:t>,</w:t>
      </w:r>
      <w:r w:rsidRPr="00437050">
        <w:rPr>
          <w:rFonts w:asciiTheme="majorHAnsi" w:hAnsiTheme="majorHAnsi"/>
          <w:sz w:val="22"/>
          <w:szCs w:val="22"/>
        </w:rPr>
        <w:t xml:space="preserve"> a także rozszerza</w:t>
      </w:r>
      <w:r w:rsidR="0092659A">
        <w:rPr>
          <w:rFonts w:asciiTheme="majorHAnsi" w:hAnsiTheme="majorHAnsi"/>
          <w:sz w:val="22"/>
          <w:szCs w:val="22"/>
        </w:rPr>
        <w:t>-</w:t>
      </w:r>
      <w:r w:rsidRPr="00437050">
        <w:rPr>
          <w:rFonts w:asciiTheme="majorHAnsi" w:hAnsiTheme="majorHAnsi"/>
          <w:sz w:val="22"/>
          <w:szCs w:val="22"/>
        </w:rPr>
        <w:t>jących i dopełniających</w:t>
      </w:r>
      <w:r w:rsidR="0092027A" w:rsidRPr="00437050">
        <w:rPr>
          <w:rFonts w:asciiTheme="majorHAnsi" w:hAnsiTheme="majorHAnsi"/>
          <w:sz w:val="22"/>
          <w:szCs w:val="22"/>
        </w:rPr>
        <w:t>,</w:t>
      </w:r>
      <w:r w:rsidRPr="00437050">
        <w:rPr>
          <w:rFonts w:asciiTheme="majorHAnsi" w:hAnsiTheme="majorHAnsi"/>
          <w:sz w:val="22"/>
          <w:szCs w:val="22"/>
        </w:rPr>
        <w:t xml:space="preserve"> pozwoli nauczycielowi dostosować wymagania do specyfiki klasy.</w:t>
      </w:r>
    </w:p>
    <w:p w14:paraId="0DF25A75" w14:textId="77777777" w:rsidR="00B64FF5" w:rsidRPr="00437050" w:rsidRDefault="00B64FF5" w:rsidP="00437050">
      <w:pPr>
        <w:pStyle w:val="Listapunktowana2"/>
        <w:numPr>
          <w:ilvl w:val="0"/>
          <w:numId w:val="0"/>
        </w:numPr>
        <w:spacing w:line="120" w:lineRule="atLeast"/>
        <w:ind w:firstLine="360"/>
        <w:rPr>
          <w:rFonts w:asciiTheme="majorHAnsi" w:hAnsiTheme="majorHAnsi"/>
          <w:sz w:val="22"/>
          <w:szCs w:val="22"/>
        </w:rPr>
      </w:pPr>
      <w:r w:rsidRPr="00437050">
        <w:rPr>
          <w:rFonts w:asciiTheme="majorHAnsi" w:hAnsiTheme="majorHAnsi"/>
          <w:b/>
          <w:bCs/>
          <w:sz w:val="22"/>
          <w:szCs w:val="22"/>
        </w:rPr>
        <w:t xml:space="preserve">Pogrubieniem </w:t>
      </w:r>
      <w:r w:rsidRPr="00437050">
        <w:rPr>
          <w:rFonts w:asciiTheme="majorHAnsi" w:hAnsiTheme="majorHAnsi"/>
          <w:sz w:val="22"/>
          <w:szCs w:val="22"/>
        </w:rPr>
        <w:t>oznaczono wymagania, które wykraczają poza podstawę programową dla zakresu podstawowego.</w:t>
      </w:r>
    </w:p>
    <w:p w14:paraId="2584FED7" w14:textId="77777777" w:rsidR="001218AA" w:rsidRPr="00437050" w:rsidRDefault="001218AA" w:rsidP="00437050">
      <w:pPr>
        <w:spacing w:line="120" w:lineRule="atLeast"/>
        <w:jc w:val="both"/>
        <w:rPr>
          <w:rFonts w:asciiTheme="majorHAnsi" w:hAnsiTheme="majorHAnsi"/>
          <w:sz w:val="22"/>
          <w:szCs w:val="22"/>
        </w:rPr>
      </w:pPr>
    </w:p>
    <w:p w14:paraId="7A314AC1" w14:textId="77777777" w:rsidR="00DC2F33" w:rsidRDefault="00DC2F33" w:rsidP="00437050">
      <w:pPr>
        <w:spacing w:line="120" w:lineRule="atLeast"/>
        <w:rPr>
          <w:rFonts w:asciiTheme="majorHAnsi" w:hAnsiTheme="majorHAnsi"/>
          <w:b/>
          <w:bCs/>
        </w:rPr>
      </w:pPr>
    </w:p>
    <w:p w14:paraId="500DC759" w14:textId="77777777" w:rsidR="001218AA" w:rsidRPr="000E37BC" w:rsidRDefault="00AB2B6D" w:rsidP="00437050">
      <w:pPr>
        <w:spacing w:line="120" w:lineRule="atLeast"/>
        <w:rPr>
          <w:rFonts w:asciiTheme="majorHAnsi" w:hAnsiTheme="majorHAnsi"/>
          <w:b/>
          <w:bCs/>
        </w:rPr>
      </w:pPr>
      <w:r w:rsidRPr="000E37BC">
        <w:rPr>
          <w:rFonts w:asciiTheme="majorHAnsi" w:hAnsiTheme="majorHAnsi"/>
          <w:b/>
          <w:bCs/>
        </w:rPr>
        <w:t>1. LICZBY RZECZYWISTE</w:t>
      </w:r>
    </w:p>
    <w:p w14:paraId="3BA57746"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55DD9F61"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3266B8EB" w14:textId="77777777">
        <w:tc>
          <w:tcPr>
            <w:tcW w:w="9212" w:type="dxa"/>
          </w:tcPr>
          <w:p w14:paraId="32383C1B" w14:textId="77777777" w:rsidR="001218AA" w:rsidRPr="00437050" w:rsidRDefault="00B8786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podaje przykłady liczb: naturalnych, całkowitych, wymiernych, niewymiernych oraz przyporządkowuje liczbę do odpowiedniego zbioru liczb</w:t>
            </w:r>
          </w:p>
        </w:tc>
      </w:tr>
      <w:tr w:rsidR="001218AA" w:rsidRPr="00437050" w14:paraId="4B25B59B" w14:textId="77777777">
        <w:tc>
          <w:tcPr>
            <w:tcW w:w="9212" w:type="dxa"/>
          </w:tcPr>
          <w:p w14:paraId="29D0D26F" w14:textId="77777777" w:rsidR="001218AA"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rozróżnia liczby pierwsze i liczby złożone</w:t>
            </w:r>
          </w:p>
        </w:tc>
      </w:tr>
      <w:tr w:rsidR="00E36A05" w:rsidRPr="00437050" w14:paraId="3256BC04" w14:textId="77777777">
        <w:tc>
          <w:tcPr>
            <w:tcW w:w="9212" w:type="dxa"/>
          </w:tcPr>
          <w:p w14:paraId="00B4C784"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stosuje cechy podzielności liczb</w:t>
            </w:r>
          </w:p>
        </w:tc>
      </w:tr>
      <w:tr w:rsidR="00E36A05" w:rsidRPr="00437050" w14:paraId="3E4C1BF1" w14:textId="77777777">
        <w:tc>
          <w:tcPr>
            <w:tcW w:w="9212" w:type="dxa"/>
          </w:tcPr>
          <w:p w14:paraId="4477AD9C"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podaje dzielniki danej liczby naturalnej</w:t>
            </w:r>
          </w:p>
        </w:tc>
      </w:tr>
      <w:tr w:rsidR="00E36A05" w:rsidRPr="00437050" w14:paraId="7DA4AE7D" w14:textId="77777777">
        <w:tc>
          <w:tcPr>
            <w:tcW w:w="9212" w:type="dxa"/>
          </w:tcPr>
          <w:p w14:paraId="08D8BBAE"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oblicza NWD i NWW</w:t>
            </w:r>
          </w:p>
        </w:tc>
      </w:tr>
      <w:tr w:rsidR="001218AA" w:rsidRPr="00437050" w14:paraId="3A326EB5" w14:textId="77777777">
        <w:tc>
          <w:tcPr>
            <w:tcW w:w="9212" w:type="dxa"/>
          </w:tcPr>
          <w:p w14:paraId="31C6FF07"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porówn</w:t>
            </w:r>
            <w:r w:rsidR="00B8786F" w:rsidRPr="00437050">
              <w:rPr>
                <w:rFonts w:asciiTheme="majorHAnsi" w:hAnsiTheme="majorHAnsi"/>
                <w:sz w:val="22"/>
                <w:szCs w:val="22"/>
              </w:rPr>
              <w:t>uje</w:t>
            </w:r>
            <w:r w:rsidRPr="00437050">
              <w:rPr>
                <w:rFonts w:asciiTheme="majorHAnsi" w:hAnsiTheme="majorHAnsi"/>
                <w:sz w:val="22"/>
                <w:szCs w:val="22"/>
              </w:rPr>
              <w:t xml:space="preserve"> liczby wymierne</w:t>
            </w:r>
          </w:p>
        </w:tc>
      </w:tr>
      <w:tr w:rsidR="001218AA" w:rsidRPr="00437050" w14:paraId="672283BE" w14:textId="77777777">
        <w:tc>
          <w:tcPr>
            <w:tcW w:w="9212" w:type="dxa"/>
          </w:tcPr>
          <w:p w14:paraId="3BCDF450"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w:t>
            </w:r>
            <w:r w:rsidR="00A60B95" w:rsidRPr="00437050">
              <w:rPr>
                <w:rFonts w:asciiTheme="majorHAnsi" w:hAnsiTheme="majorHAnsi"/>
                <w:sz w:val="22"/>
                <w:szCs w:val="22"/>
              </w:rPr>
              <w:t>je</w:t>
            </w:r>
            <w:r w:rsidRPr="00437050">
              <w:rPr>
                <w:rFonts w:asciiTheme="majorHAnsi" w:hAnsiTheme="majorHAnsi"/>
                <w:sz w:val="22"/>
                <w:szCs w:val="22"/>
              </w:rPr>
              <w:t xml:space="preserve"> przykład liczby wymiernej zawartej między dwiema danymi liczbami oraz przykłady liczb niewymiernych</w:t>
            </w:r>
          </w:p>
        </w:tc>
      </w:tr>
      <w:tr w:rsidR="001218AA" w:rsidRPr="00437050" w14:paraId="4E716658" w14:textId="77777777">
        <w:tc>
          <w:tcPr>
            <w:tcW w:w="9212" w:type="dxa"/>
          </w:tcPr>
          <w:p w14:paraId="3224F255"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zaznacz</w:t>
            </w:r>
            <w:r w:rsidR="00A60B95" w:rsidRPr="00437050">
              <w:rPr>
                <w:rFonts w:asciiTheme="majorHAnsi" w:hAnsiTheme="majorHAnsi"/>
                <w:sz w:val="22"/>
                <w:szCs w:val="22"/>
              </w:rPr>
              <w:t>a</w:t>
            </w:r>
            <w:r w:rsidRPr="00437050">
              <w:rPr>
                <w:rFonts w:asciiTheme="majorHAnsi" w:hAnsiTheme="majorHAnsi"/>
                <w:sz w:val="22"/>
                <w:szCs w:val="22"/>
              </w:rPr>
              <w:t xml:space="preserve"> na osi liczbowej daną liczbę wymierną</w:t>
            </w:r>
            <w:r w:rsidR="00CB60A6" w:rsidRPr="00437050">
              <w:rPr>
                <w:rFonts w:asciiTheme="majorHAnsi" w:hAnsiTheme="majorHAnsi"/>
                <w:sz w:val="22"/>
                <w:szCs w:val="22"/>
              </w:rPr>
              <w:t>, odczytuje z osi liczbowej współrzędne danego punktu</w:t>
            </w:r>
          </w:p>
        </w:tc>
      </w:tr>
      <w:tr w:rsidR="001218AA" w:rsidRPr="00437050" w14:paraId="3970DBD4" w14:textId="77777777">
        <w:tc>
          <w:tcPr>
            <w:tcW w:w="9212" w:type="dxa"/>
          </w:tcPr>
          <w:p w14:paraId="6F701209"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przedstawia liczby wymierne w różnych postaciach </w:t>
            </w:r>
          </w:p>
        </w:tc>
      </w:tr>
      <w:tr w:rsidR="001218AA" w:rsidRPr="00437050" w14:paraId="6BA32AE6" w14:textId="77777777">
        <w:tc>
          <w:tcPr>
            <w:tcW w:w="9212" w:type="dxa"/>
          </w:tcPr>
          <w:p w14:paraId="39AE37E5" w14:textId="43200D1F"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przybliżenia dziesiętne danej liczby rzeczywistej z zadaną dokładnością (również przy użyciu kalkulatora)</w:t>
            </w:r>
            <w:r w:rsidR="00AB2B6D" w:rsidRPr="00437050">
              <w:rPr>
                <w:rFonts w:asciiTheme="majorHAnsi" w:hAnsiTheme="majorHAnsi"/>
                <w:sz w:val="22"/>
                <w:szCs w:val="22"/>
              </w:rPr>
              <w:t xml:space="preserve"> oraz </w:t>
            </w:r>
            <w:r w:rsidR="00E535AE" w:rsidRPr="00437050">
              <w:rPr>
                <w:rFonts w:asciiTheme="majorHAnsi" w:hAnsiTheme="majorHAnsi"/>
                <w:sz w:val="22"/>
                <w:szCs w:val="22"/>
              </w:rPr>
              <w:t>okre</w:t>
            </w:r>
            <w:r w:rsidR="006A7F8A" w:rsidRPr="00437050">
              <w:rPr>
                <w:rFonts w:asciiTheme="majorHAnsi" w:hAnsiTheme="majorHAnsi"/>
                <w:sz w:val="22"/>
                <w:szCs w:val="22"/>
              </w:rPr>
              <w:t>ś</w:t>
            </w:r>
            <w:r w:rsidR="00F95717" w:rsidRPr="00437050">
              <w:rPr>
                <w:rFonts w:asciiTheme="majorHAnsi" w:hAnsiTheme="majorHAnsi"/>
                <w:sz w:val="22"/>
                <w:szCs w:val="22"/>
              </w:rPr>
              <w:t>la</w:t>
            </w:r>
            <w:r w:rsidR="00E535AE" w:rsidRPr="00437050">
              <w:rPr>
                <w:rFonts w:asciiTheme="majorHAnsi" w:hAnsiTheme="majorHAnsi"/>
                <w:sz w:val="22"/>
                <w:szCs w:val="22"/>
              </w:rPr>
              <w:t xml:space="preserve">, czy dane przybliżenie jest przybliżeniem </w:t>
            </w:r>
            <w:r w:rsidR="0092659A">
              <w:rPr>
                <w:rFonts w:asciiTheme="majorHAnsi" w:hAnsiTheme="majorHAnsi"/>
                <w:sz w:val="22"/>
                <w:szCs w:val="22"/>
              </w:rPr>
              <w:t xml:space="preserve">z nadmiarem czy </w:t>
            </w:r>
            <w:r w:rsidR="006A7F8A" w:rsidRPr="00437050">
              <w:rPr>
                <w:rFonts w:asciiTheme="majorHAnsi" w:hAnsiTheme="majorHAnsi"/>
                <w:sz w:val="22"/>
                <w:szCs w:val="22"/>
              </w:rPr>
              <w:t>z niedomiarem</w:t>
            </w:r>
          </w:p>
        </w:tc>
      </w:tr>
      <w:tr w:rsidR="00CB60A6" w:rsidRPr="00437050" w14:paraId="53DA341F" w14:textId="77777777">
        <w:tc>
          <w:tcPr>
            <w:tcW w:w="9212" w:type="dxa"/>
          </w:tcPr>
          <w:p w14:paraId="6DB1AA2B" w14:textId="77777777" w:rsidR="00CB60A6" w:rsidRPr="00437050" w:rsidRDefault="00CB60A6"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lastRenderedPageBreak/>
              <w:t>wyznacza rozwinięcie dziesiętne ułamków zwykłych, zamienia skończone rozwinięcia dziesiętne na ułamki zwykłe</w:t>
            </w:r>
          </w:p>
        </w:tc>
      </w:tr>
      <w:tr w:rsidR="001218AA" w:rsidRPr="00437050" w14:paraId="46F38BFA" w14:textId="77777777">
        <w:tc>
          <w:tcPr>
            <w:tcW w:w="9212" w:type="dxa"/>
          </w:tcPr>
          <w:p w14:paraId="750E76E1"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proste działania w zbiorach liczb całkowitych, wymiernych i rzeczywistych</w:t>
            </w:r>
          </w:p>
        </w:tc>
      </w:tr>
      <w:tr w:rsidR="001218AA" w:rsidRPr="00437050" w14:paraId="2A07F062" w14:textId="77777777">
        <w:tc>
          <w:tcPr>
            <w:tcW w:w="9212" w:type="dxa"/>
          </w:tcPr>
          <w:p w14:paraId="084DC194" w14:textId="77777777" w:rsidR="001218AA"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wartość pierwiastka dowolnego stopnia z liczby nieujemnej oraz wartość pierwiastka nieparzystego stopnia z liczby rzeczywistej</w:t>
            </w:r>
          </w:p>
        </w:tc>
      </w:tr>
      <w:tr w:rsidR="00E942D8" w:rsidRPr="00437050" w14:paraId="722E6BC7" w14:textId="77777777">
        <w:tc>
          <w:tcPr>
            <w:tcW w:w="9212" w:type="dxa"/>
          </w:tcPr>
          <w:p w14:paraId="0D9D9A20"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wyłącz</w:t>
            </w:r>
            <w:r w:rsidR="00A60B95" w:rsidRPr="00437050">
              <w:rPr>
                <w:rFonts w:asciiTheme="majorHAnsi" w:hAnsiTheme="majorHAnsi"/>
                <w:sz w:val="22"/>
                <w:szCs w:val="22"/>
              </w:rPr>
              <w:t>a</w:t>
            </w:r>
            <w:r w:rsidRPr="00437050">
              <w:rPr>
                <w:rFonts w:asciiTheme="majorHAnsi" w:hAnsiTheme="majorHAnsi"/>
                <w:sz w:val="22"/>
                <w:szCs w:val="22"/>
              </w:rPr>
              <w:t xml:space="preserve"> czynnik przed znak pierwiastka</w:t>
            </w:r>
            <w:r w:rsidR="00CB60A6" w:rsidRPr="00437050">
              <w:rPr>
                <w:rFonts w:asciiTheme="majorHAnsi" w:hAnsiTheme="majorHAnsi"/>
                <w:sz w:val="22"/>
                <w:szCs w:val="22"/>
              </w:rPr>
              <w:t xml:space="preserve"> kwadratowego; włącza czynnik pod </w:t>
            </w:r>
            <w:r w:rsidR="0092027A" w:rsidRPr="00437050">
              <w:rPr>
                <w:rFonts w:asciiTheme="majorHAnsi" w:hAnsiTheme="majorHAnsi"/>
                <w:sz w:val="22"/>
                <w:szCs w:val="22"/>
              </w:rPr>
              <w:t xml:space="preserve">znak pierwiastka kwadratowego </w:t>
            </w:r>
            <w:r w:rsidR="0092027A" w:rsidRPr="00437050">
              <w:rPr>
                <w:rFonts w:asciiTheme="majorHAnsi" w:hAnsiTheme="majorHAnsi"/>
                <w:bCs/>
                <w:sz w:val="22"/>
                <w:szCs w:val="22"/>
              </w:rPr>
              <w:t>(proste przypadki)</w:t>
            </w:r>
          </w:p>
        </w:tc>
      </w:tr>
      <w:tr w:rsidR="00E942D8" w:rsidRPr="00437050" w14:paraId="14AA2E21" w14:textId="77777777">
        <w:tc>
          <w:tcPr>
            <w:tcW w:w="9212" w:type="dxa"/>
          </w:tcPr>
          <w:p w14:paraId="79E9AD4C"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działania na pierwiastkach tego samego stopnia</w:t>
            </w:r>
            <w:r w:rsidR="001F1699" w:rsidRPr="00437050">
              <w:rPr>
                <w:rFonts w:asciiTheme="majorHAnsi" w:hAnsiTheme="majorHAnsi"/>
                <w:sz w:val="22"/>
                <w:szCs w:val="22"/>
              </w:rPr>
              <w:t>, stosując odpowiednie twierdzenia</w:t>
            </w:r>
          </w:p>
        </w:tc>
      </w:tr>
      <w:tr w:rsidR="00E942D8" w:rsidRPr="00437050" w14:paraId="3FADA97D" w14:textId="77777777">
        <w:tc>
          <w:tcPr>
            <w:tcW w:w="9212" w:type="dxa"/>
          </w:tcPr>
          <w:p w14:paraId="5FB862A8" w14:textId="77777777" w:rsidR="00E942D8" w:rsidRPr="00437050" w:rsidRDefault="00E942D8" w:rsidP="0092659A">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f>
                <m:fPr>
                  <m:ctrlPr>
                    <w:rPr>
                      <w:rFonts w:ascii="Cambria Math" w:hAnsi="Cambria Math"/>
                      <w:i/>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a</m:t>
                      </m:r>
                    </m:e>
                  </m:rad>
                </m:den>
              </m:f>
            </m:oMath>
          </w:p>
        </w:tc>
      </w:tr>
      <w:tr w:rsidR="00E942D8" w:rsidRPr="00437050" w14:paraId="6FEF1063" w14:textId="77777777">
        <w:tc>
          <w:tcPr>
            <w:tcW w:w="9212" w:type="dxa"/>
          </w:tcPr>
          <w:p w14:paraId="044BEDD1"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przekształca i oblicza wartości wyrażeń zawierających pierwiastki kwadratowe</w:t>
            </w:r>
            <w:r w:rsidR="008B339F" w:rsidRPr="00437050">
              <w:rPr>
                <w:rFonts w:asciiTheme="majorHAnsi" w:hAnsiTheme="majorHAnsi"/>
                <w:sz w:val="22"/>
                <w:szCs w:val="22"/>
              </w:rPr>
              <w:t xml:space="preserve"> </w:t>
            </w:r>
            <w:r w:rsidR="00B22A80" w:rsidRPr="00437050">
              <w:rPr>
                <w:rFonts w:asciiTheme="majorHAnsi" w:hAnsiTheme="majorHAnsi"/>
                <w:bCs/>
                <w:sz w:val="22"/>
                <w:szCs w:val="22"/>
              </w:rPr>
              <w:t>(proste przypadki)</w:t>
            </w:r>
          </w:p>
        </w:tc>
      </w:tr>
      <w:tr w:rsidR="00E942D8" w:rsidRPr="00437050" w14:paraId="666F1D44" w14:textId="77777777">
        <w:tc>
          <w:tcPr>
            <w:tcW w:w="9212" w:type="dxa"/>
          </w:tcPr>
          <w:p w14:paraId="41549F46" w14:textId="77777777" w:rsidR="00E942D8"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bCs/>
                <w:sz w:val="22"/>
                <w:szCs w:val="22"/>
              </w:rPr>
              <w:t>oblicza potęgi o wykładnikach wymiernych</w:t>
            </w:r>
          </w:p>
        </w:tc>
      </w:tr>
      <w:tr w:rsidR="00E45B1F" w:rsidRPr="00437050" w14:paraId="76F0A9AC" w14:textId="77777777">
        <w:tc>
          <w:tcPr>
            <w:tcW w:w="9212" w:type="dxa"/>
          </w:tcPr>
          <w:p w14:paraId="4FC29591"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wykładniku wymiernym</w:t>
            </w:r>
          </w:p>
        </w:tc>
      </w:tr>
      <w:tr w:rsidR="00E45B1F" w:rsidRPr="00437050" w14:paraId="60DC2ACA" w14:textId="77777777">
        <w:tc>
          <w:tcPr>
            <w:tcW w:w="9212" w:type="dxa"/>
          </w:tcPr>
          <w:p w14:paraId="09AA2F10"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danej podstawie</w:t>
            </w:r>
          </w:p>
        </w:tc>
      </w:tr>
      <w:tr w:rsidR="00E45B1F" w:rsidRPr="00437050" w14:paraId="4F1BAF29" w14:textId="77777777">
        <w:tc>
          <w:tcPr>
            <w:tcW w:w="9212" w:type="dxa"/>
          </w:tcPr>
          <w:p w14:paraId="79626723"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upraszcza wyrażenia, stosując prawa działań na potęgach (proste przypadki)</w:t>
            </w:r>
          </w:p>
        </w:tc>
      </w:tr>
      <w:tr w:rsidR="00E45B1F" w:rsidRPr="00437050" w14:paraId="6398499A" w14:textId="77777777">
        <w:tc>
          <w:tcPr>
            <w:tcW w:w="9212" w:type="dxa"/>
          </w:tcPr>
          <w:p w14:paraId="741BA510"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porównuje liczby przedstawione w postaci potęg (proste przypadki)</w:t>
            </w:r>
          </w:p>
        </w:tc>
      </w:tr>
      <w:tr w:rsidR="00E45B1F" w:rsidRPr="00437050" w14:paraId="656EC895" w14:textId="77777777">
        <w:tc>
          <w:tcPr>
            <w:tcW w:w="9212" w:type="dxa"/>
          </w:tcPr>
          <w:p w14:paraId="644C7D46"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 xml:space="preserve">stosuje równości wynikające z definicji logarytmu do prostych obliczeń </w:t>
            </w:r>
          </w:p>
        </w:tc>
      </w:tr>
      <w:tr w:rsidR="00E45B1F" w:rsidRPr="00437050" w14:paraId="5ABF5DE9" w14:textId="77777777">
        <w:tc>
          <w:tcPr>
            <w:tcW w:w="9212" w:type="dxa"/>
          </w:tcPr>
          <w:p w14:paraId="6611FA62" w14:textId="3FA42871" w:rsidR="00E45B1F" w:rsidRPr="00437050" w:rsidRDefault="00E45B1F" w:rsidP="004230E7">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 xml:space="preserve">wyznacza podstawę logarytmu lub liczbę logarytmowaną, gdy dana jest wartość </w:t>
            </w:r>
            <w:r w:rsidR="0037411D">
              <w:rPr>
                <w:rFonts w:asciiTheme="majorHAnsi" w:hAnsiTheme="majorHAnsi"/>
                <w:bCs/>
                <w:sz w:val="22"/>
                <w:szCs w:val="22"/>
              </w:rPr>
              <w:t xml:space="preserve">logarytmu </w:t>
            </w:r>
            <w:r w:rsidR="00B22A80" w:rsidRPr="00437050">
              <w:rPr>
                <w:rFonts w:asciiTheme="majorHAnsi" w:hAnsiTheme="majorHAnsi"/>
                <w:bCs/>
                <w:sz w:val="22"/>
                <w:szCs w:val="22"/>
              </w:rPr>
              <w:t>(proste przypadki)</w:t>
            </w:r>
          </w:p>
        </w:tc>
      </w:tr>
      <w:tr w:rsidR="00E45B1F" w:rsidRPr="00437050" w14:paraId="01F86BFE" w14:textId="77777777">
        <w:tc>
          <w:tcPr>
            <w:tcW w:w="9212" w:type="dxa"/>
          </w:tcPr>
          <w:p w14:paraId="7A82AB74"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procent danej liczby</w:t>
            </w:r>
          </w:p>
        </w:tc>
      </w:tr>
      <w:tr w:rsidR="00E45B1F" w:rsidRPr="00437050" w14:paraId="4DB9EFDF" w14:textId="77777777">
        <w:tc>
          <w:tcPr>
            <w:tcW w:w="9212" w:type="dxa"/>
          </w:tcPr>
          <w:p w14:paraId="3253A3A6"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jakim procentem jednej liczby jest druga liczba</w:t>
            </w:r>
          </w:p>
        </w:tc>
      </w:tr>
      <w:tr w:rsidR="00E45B1F" w:rsidRPr="00437050" w14:paraId="783BA414" w14:textId="77777777">
        <w:tc>
          <w:tcPr>
            <w:tcW w:w="9212" w:type="dxa"/>
          </w:tcPr>
          <w:p w14:paraId="71342350"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liczbę, gdy dany jest jej procent</w:t>
            </w:r>
          </w:p>
        </w:tc>
      </w:tr>
      <w:tr w:rsidR="00E45B1F" w:rsidRPr="00437050" w14:paraId="1820D1D4" w14:textId="77777777">
        <w:tc>
          <w:tcPr>
            <w:tcW w:w="9212" w:type="dxa"/>
          </w:tcPr>
          <w:p w14:paraId="23128263"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posługuje się procentami w rozwiązywaniu prostych zadań praktycznych</w:t>
            </w:r>
          </w:p>
        </w:tc>
      </w:tr>
    </w:tbl>
    <w:p w14:paraId="3E1E7EE4" w14:textId="77777777" w:rsidR="001218AA" w:rsidRPr="00437050" w:rsidRDefault="001218AA" w:rsidP="00437050">
      <w:pPr>
        <w:spacing w:line="120" w:lineRule="atLeast"/>
        <w:jc w:val="both"/>
        <w:rPr>
          <w:rFonts w:asciiTheme="majorHAnsi" w:hAnsiTheme="majorHAnsi"/>
          <w:sz w:val="22"/>
          <w:szCs w:val="22"/>
        </w:rPr>
      </w:pPr>
    </w:p>
    <w:p w14:paraId="32F6D89B"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42E07BBD"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22A80" w:rsidRPr="00437050" w14:paraId="17B80EA8" w14:textId="77777777" w:rsidTr="004573F7">
        <w:tc>
          <w:tcPr>
            <w:tcW w:w="9062" w:type="dxa"/>
          </w:tcPr>
          <w:p w14:paraId="38F7DBCD" w14:textId="77777777" w:rsidR="00B22A80" w:rsidRPr="00437050" w:rsidRDefault="00B22A80"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przedstawia liczbę naturalną w postaci iloczynu liczb pierwszych </w:t>
            </w:r>
          </w:p>
        </w:tc>
      </w:tr>
      <w:tr w:rsidR="001218AA" w:rsidRPr="00437050" w14:paraId="0E31C5EA" w14:textId="77777777" w:rsidTr="004573F7">
        <w:tc>
          <w:tcPr>
            <w:tcW w:w="9062" w:type="dxa"/>
          </w:tcPr>
          <w:p w14:paraId="0B170BF1" w14:textId="17B04A26"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stosuje ogólny zapis liczb naturalnych</w:t>
            </w:r>
            <w:r w:rsidR="009D3E8E">
              <w:rPr>
                <w:rFonts w:asciiTheme="majorHAnsi" w:hAnsiTheme="majorHAnsi"/>
                <w:sz w:val="22"/>
                <w:szCs w:val="22"/>
              </w:rPr>
              <w:t>:</w:t>
            </w:r>
            <w:r w:rsidRPr="00437050">
              <w:rPr>
                <w:rFonts w:asciiTheme="majorHAnsi" w:hAnsiTheme="majorHAnsi"/>
                <w:sz w:val="22"/>
                <w:szCs w:val="22"/>
              </w:rPr>
              <w:t xml:space="preserve"> parzystych, nieparzystych, podzielnych przez</w:t>
            </w:r>
            <w:r w:rsidR="009D3E8E">
              <w:rPr>
                <w:rFonts w:asciiTheme="majorHAnsi" w:hAnsiTheme="majorHAnsi"/>
                <w:sz w:val="22"/>
                <w:szCs w:val="22"/>
              </w:rPr>
              <w:t> </w:t>
            </w:r>
            <w:r w:rsidRPr="00437050">
              <w:rPr>
                <w:rFonts w:asciiTheme="majorHAnsi" w:hAnsiTheme="majorHAnsi"/>
                <w:sz w:val="22"/>
                <w:szCs w:val="22"/>
              </w:rPr>
              <w:t xml:space="preserve">3 itp. </w:t>
            </w:r>
          </w:p>
        </w:tc>
      </w:tr>
      <w:tr w:rsidR="00B22A80" w:rsidRPr="00437050" w14:paraId="729D3621" w14:textId="77777777" w:rsidTr="004573F7">
        <w:tc>
          <w:tcPr>
            <w:tcW w:w="9062" w:type="dxa"/>
          </w:tcPr>
          <w:p w14:paraId="26825FAD" w14:textId="77777777" w:rsidR="00B22A80" w:rsidRPr="00437050" w:rsidRDefault="0092027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k</w:t>
            </w:r>
            <w:r w:rsidR="00B22A80" w:rsidRPr="00437050">
              <w:rPr>
                <w:rFonts w:asciiTheme="majorHAnsi" w:hAnsiTheme="majorHAnsi"/>
                <w:sz w:val="22"/>
                <w:szCs w:val="22"/>
              </w:rPr>
              <w:t>onstruuje odcinki o długościach niewymiernych</w:t>
            </w:r>
          </w:p>
        </w:tc>
      </w:tr>
      <w:tr w:rsidR="001218AA" w:rsidRPr="00437050" w14:paraId="6F4062AC" w14:textId="77777777" w:rsidTr="004573F7">
        <w:tc>
          <w:tcPr>
            <w:tcW w:w="9062" w:type="dxa"/>
          </w:tcPr>
          <w:p w14:paraId="1432785E" w14:textId="77777777" w:rsidR="001218AA" w:rsidRPr="00437050" w:rsidRDefault="000963C8"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w:t>
            </w:r>
            <w:r w:rsidR="003531F8" w:rsidRPr="00437050">
              <w:rPr>
                <w:rFonts w:asciiTheme="majorHAnsi" w:hAnsiTheme="majorHAnsi"/>
                <w:sz w:val="22"/>
                <w:szCs w:val="22"/>
              </w:rPr>
              <w:t xml:space="preserve">ykorzystuje dzielenie z resztą do przedstawienia liczby naturalnej w postaci </w:t>
            </w:r>
            <w:r w:rsidR="003531F8" w:rsidRPr="00437050">
              <w:rPr>
                <w:rFonts w:asciiTheme="majorHAnsi" w:hAnsiTheme="majorHAnsi"/>
                <w:i/>
                <w:sz w:val="22"/>
                <w:szCs w:val="22"/>
              </w:rPr>
              <w:t xml:space="preserve">a </w:t>
            </w:r>
            <w:r w:rsidR="003531F8" w:rsidRPr="00FC359B">
              <w:rPr>
                <w:rFonts w:asciiTheme="majorHAnsi" w:hAnsiTheme="majorHAnsi"/>
                <w:sz w:val="22"/>
                <w:szCs w:val="22"/>
              </w:rPr>
              <w:t>∙</w:t>
            </w:r>
            <w:r w:rsidR="003531F8" w:rsidRPr="00437050">
              <w:rPr>
                <w:rFonts w:asciiTheme="majorHAnsi" w:hAnsiTheme="majorHAnsi"/>
                <w:i/>
                <w:sz w:val="22"/>
                <w:szCs w:val="22"/>
              </w:rPr>
              <w:t xml:space="preserve"> k </w:t>
            </w:r>
            <w:r w:rsidR="003531F8" w:rsidRPr="00FC359B">
              <w:rPr>
                <w:rFonts w:asciiTheme="majorHAnsi" w:hAnsiTheme="majorHAnsi"/>
                <w:sz w:val="22"/>
                <w:szCs w:val="22"/>
              </w:rPr>
              <w:t xml:space="preserve">+ </w:t>
            </w:r>
            <w:r w:rsidR="003531F8" w:rsidRPr="00437050">
              <w:rPr>
                <w:rFonts w:asciiTheme="majorHAnsi" w:hAnsiTheme="majorHAnsi"/>
                <w:i/>
                <w:sz w:val="22"/>
                <w:szCs w:val="22"/>
              </w:rPr>
              <w:t>r</w:t>
            </w:r>
          </w:p>
        </w:tc>
      </w:tr>
      <w:tr w:rsidR="001218AA" w:rsidRPr="00437050" w14:paraId="35AE1DF8" w14:textId="77777777" w:rsidTr="004573F7">
        <w:tc>
          <w:tcPr>
            <w:tcW w:w="9062" w:type="dxa"/>
          </w:tcPr>
          <w:p w14:paraId="141646FD"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wykonuje działania łączne na liczbach rzeczywistych </w:t>
            </w:r>
            <w:r w:rsidR="00B22A80" w:rsidRPr="00437050">
              <w:rPr>
                <w:rFonts w:asciiTheme="majorHAnsi" w:hAnsiTheme="majorHAnsi"/>
                <w:sz w:val="22"/>
                <w:szCs w:val="22"/>
              </w:rPr>
              <w:t>(trudniejsze przypadki)</w:t>
            </w:r>
          </w:p>
        </w:tc>
      </w:tr>
      <w:tr w:rsidR="001218AA" w:rsidRPr="00437050" w14:paraId="3BF7297D" w14:textId="77777777" w:rsidTr="004573F7">
        <w:tc>
          <w:tcPr>
            <w:tcW w:w="9062" w:type="dxa"/>
          </w:tcPr>
          <w:p w14:paraId="73C08690"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zamienia ułamek dziesiętny okresowy na ułamek zwykły</w:t>
            </w:r>
          </w:p>
        </w:tc>
      </w:tr>
      <w:tr w:rsidR="001218AA" w:rsidRPr="00437050" w14:paraId="4BB3F2E7" w14:textId="77777777" w:rsidTr="004573F7">
        <w:tc>
          <w:tcPr>
            <w:tcW w:w="9062" w:type="dxa"/>
          </w:tcPr>
          <w:p w14:paraId="13FF7EE6"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porównuje pierwiastki bez użycia kalkulatora</w:t>
            </w:r>
          </w:p>
        </w:tc>
      </w:tr>
      <w:tr w:rsidR="00B22A80" w:rsidRPr="00437050" w14:paraId="60E80B6C" w14:textId="77777777" w:rsidTr="004573F7">
        <w:tc>
          <w:tcPr>
            <w:tcW w:w="9062" w:type="dxa"/>
          </w:tcPr>
          <w:p w14:paraId="517A6E58" w14:textId="77777777" w:rsidR="00B22A80" w:rsidRPr="00437050" w:rsidRDefault="00B22A80"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wyznacza wartość wyrażeń arytmetycznych zawierających pierwiastki</w:t>
            </w:r>
            <w:r w:rsidR="004573F7" w:rsidRPr="00437050">
              <w:rPr>
                <w:rFonts w:asciiTheme="majorHAnsi" w:hAnsiTheme="majorHAnsi"/>
                <w:sz w:val="22"/>
                <w:szCs w:val="22"/>
              </w:rPr>
              <w:t>,</w:t>
            </w:r>
            <w:r w:rsidRPr="00437050">
              <w:rPr>
                <w:rFonts w:asciiTheme="majorHAnsi" w:hAnsiTheme="majorHAnsi"/>
                <w:sz w:val="22"/>
                <w:szCs w:val="22"/>
              </w:rPr>
              <w:t xml:space="preserve"> stosując prawa działań na pierwiastkach</w:t>
            </w:r>
          </w:p>
        </w:tc>
      </w:tr>
      <w:tr w:rsidR="004573F7" w:rsidRPr="00437050" w14:paraId="5EEB5674" w14:textId="77777777" w:rsidTr="004573F7">
        <w:tc>
          <w:tcPr>
            <w:tcW w:w="9062" w:type="dxa"/>
          </w:tcPr>
          <w:p w14:paraId="410B05D3" w14:textId="77777777" w:rsidR="004573F7" w:rsidRPr="00437050" w:rsidRDefault="004573F7"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wyłącza czynnik przed znak pierwiastka dowolnego stopnia, włącza czynnik pod pierwiastek dowolnego stopnia</w:t>
            </w:r>
          </w:p>
        </w:tc>
      </w:tr>
      <w:tr w:rsidR="00BD5FE9" w:rsidRPr="00437050" w14:paraId="626AD5E3" w14:textId="77777777" w:rsidTr="004573F7">
        <w:tc>
          <w:tcPr>
            <w:tcW w:w="9062" w:type="dxa"/>
          </w:tcPr>
          <w:p w14:paraId="05608213" w14:textId="77777777" w:rsidR="00BD5FE9" w:rsidRPr="00437050" w:rsidRDefault="00BD5FE9"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rad>
                <m:radPr>
                  <m:ctrlPr>
                    <w:rPr>
                      <w:rFonts w:ascii="Cambria Math" w:hAnsi="Cambria Math"/>
                      <w:i/>
                      <w:sz w:val="22"/>
                      <w:szCs w:val="22"/>
                    </w:rPr>
                  </m:ctrlPr>
                </m:radPr>
                <m:deg>
                  <m:r>
                    <w:rPr>
                      <w:rFonts w:ascii="Cambria Math" w:hAnsi="Cambria Math"/>
                      <w:sz w:val="22"/>
                      <w:szCs w:val="22"/>
                    </w:rPr>
                    <m:t>3</m:t>
                  </m:r>
                </m:deg>
                <m:e>
                  <m:r>
                    <w:rPr>
                      <w:rFonts w:ascii="Cambria Math" w:hAnsi="Cambria Math"/>
                      <w:sz w:val="22"/>
                      <w:szCs w:val="22"/>
                    </w:rPr>
                    <m:t>a</m:t>
                  </m:r>
                </m:e>
              </m:rad>
            </m:oMath>
          </w:p>
        </w:tc>
      </w:tr>
      <w:tr w:rsidR="00E45B1F" w:rsidRPr="00437050" w14:paraId="026E8B68" w14:textId="77777777" w:rsidTr="004573F7">
        <w:tc>
          <w:tcPr>
            <w:tcW w:w="9062" w:type="dxa"/>
          </w:tcPr>
          <w:p w14:paraId="379C4E24"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upraszcza wyrażenia, stosując prawa działań na potęgach</w:t>
            </w:r>
            <w:r w:rsidR="00DF1246" w:rsidRPr="00437050">
              <w:rPr>
                <w:rFonts w:asciiTheme="majorHAnsi" w:hAnsiTheme="majorHAnsi"/>
                <w:bCs/>
                <w:sz w:val="22"/>
                <w:szCs w:val="22"/>
              </w:rPr>
              <w:t xml:space="preserve"> </w:t>
            </w:r>
            <w:r w:rsidR="00DF1246" w:rsidRPr="00437050">
              <w:rPr>
                <w:rFonts w:asciiTheme="majorHAnsi" w:hAnsiTheme="majorHAnsi"/>
                <w:sz w:val="22"/>
                <w:szCs w:val="22"/>
              </w:rPr>
              <w:t>(trudniejsze przypadki)</w:t>
            </w:r>
          </w:p>
        </w:tc>
      </w:tr>
      <w:tr w:rsidR="00E45B1F" w:rsidRPr="00437050" w14:paraId="5FFF7046" w14:textId="77777777" w:rsidTr="004573F7">
        <w:tc>
          <w:tcPr>
            <w:tcW w:w="9062" w:type="dxa"/>
          </w:tcPr>
          <w:p w14:paraId="65E6BD77"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porównuje liczby przedstawione w postaci potęg</w:t>
            </w:r>
            <w:r w:rsidR="00DF1246" w:rsidRPr="00437050">
              <w:rPr>
                <w:rFonts w:asciiTheme="majorHAnsi" w:hAnsiTheme="majorHAnsi"/>
                <w:bCs/>
                <w:sz w:val="22"/>
                <w:szCs w:val="22"/>
              </w:rPr>
              <w:t xml:space="preserve"> </w:t>
            </w:r>
            <w:r w:rsidR="00DF1246" w:rsidRPr="00437050">
              <w:rPr>
                <w:rFonts w:asciiTheme="majorHAnsi" w:hAnsiTheme="majorHAnsi"/>
                <w:sz w:val="22"/>
                <w:szCs w:val="22"/>
              </w:rPr>
              <w:t>(trudniejsze przypadki)</w:t>
            </w:r>
          </w:p>
        </w:tc>
      </w:tr>
      <w:tr w:rsidR="00E45B1F" w:rsidRPr="00437050" w14:paraId="6F0E0FFC" w14:textId="77777777" w:rsidTr="004573F7">
        <w:tc>
          <w:tcPr>
            <w:tcW w:w="9062" w:type="dxa"/>
          </w:tcPr>
          <w:p w14:paraId="65830971" w14:textId="245729BB" w:rsidR="00E45B1F" w:rsidRPr="00437050" w:rsidRDefault="00E45B1F">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142DED" w:rsidRPr="00437050">
              <w:rPr>
                <w:rFonts w:asciiTheme="majorHAnsi" w:hAnsiTheme="majorHAnsi"/>
                <w:sz w:val="22"/>
                <w:szCs w:val="22"/>
              </w:rPr>
              <w:t>twierdzeni</w:t>
            </w:r>
            <w:r w:rsidR="00142DED">
              <w:rPr>
                <w:rFonts w:asciiTheme="majorHAnsi" w:hAnsiTheme="majorHAnsi"/>
                <w:sz w:val="22"/>
                <w:szCs w:val="22"/>
              </w:rPr>
              <w:t>a</w:t>
            </w:r>
            <w:r w:rsidR="00142DED" w:rsidRPr="00437050">
              <w:rPr>
                <w:rFonts w:asciiTheme="majorHAnsi" w:hAnsiTheme="majorHAnsi"/>
                <w:sz w:val="22"/>
                <w:szCs w:val="22"/>
              </w:rPr>
              <w:t xml:space="preserve"> </w:t>
            </w:r>
            <w:r w:rsidRPr="00437050">
              <w:rPr>
                <w:rFonts w:asciiTheme="majorHAnsi" w:hAnsiTheme="majorHAnsi"/>
                <w:sz w:val="22"/>
                <w:szCs w:val="22"/>
              </w:rPr>
              <w:t xml:space="preserve">o logarytmie iloczynu, ilorazu i potęgi do </w:t>
            </w:r>
            <w:r w:rsidR="00C8244F" w:rsidRPr="00437050">
              <w:rPr>
                <w:rFonts w:asciiTheme="majorHAnsi" w:hAnsiTheme="majorHAnsi"/>
                <w:sz w:val="22"/>
                <w:szCs w:val="22"/>
              </w:rPr>
              <w:t>u</w:t>
            </w:r>
            <w:r w:rsidR="00C8244F">
              <w:rPr>
                <w:rFonts w:asciiTheme="majorHAnsi" w:hAnsiTheme="majorHAnsi"/>
                <w:sz w:val="22"/>
                <w:szCs w:val="22"/>
              </w:rPr>
              <w:t>dowo</w:t>
            </w:r>
            <w:r w:rsidR="00C8244F" w:rsidRPr="00437050">
              <w:rPr>
                <w:rFonts w:asciiTheme="majorHAnsi" w:hAnsiTheme="majorHAnsi"/>
                <w:sz w:val="22"/>
                <w:szCs w:val="22"/>
              </w:rPr>
              <w:t xml:space="preserve">dnienia </w:t>
            </w:r>
            <w:r w:rsidRPr="00437050">
              <w:rPr>
                <w:rFonts w:asciiTheme="majorHAnsi" w:hAnsiTheme="majorHAnsi"/>
                <w:sz w:val="22"/>
                <w:szCs w:val="22"/>
              </w:rPr>
              <w:t>równości wyrażeń</w:t>
            </w:r>
          </w:p>
        </w:tc>
      </w:tr>
      <w:tr w:rsidR="00E45B1F" w:rsidRPr="00437050" w14:paraId="48EE5DFA" w14:textId="77777777" w:rsidTr="004573F7">
        <w:tc>
          <w:tcPr>
            <w:tcW w:w="9062" w:type="dxa"/>
          </w:tcPr>
          <w:p w14:paraId="098831E2"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oblicza, o ile procent jedna liczba jest większa (mniejsza) od drugiej </w:t>
            </w:r>
          </w:p>
        </w:tc>
      </w:tr>
      <w:tr w:rsidR="00E45B1F" w:rsidRPr="00437050" w14:paraId="1708C3F4" w14:textId="77777777" w:rsidTr="004573F7">
        <w:tc>
          <w:tcPr>
            <w:tcW w:w="9062" w:type="dxa"/>
          </w:tcPr>
          <w:p w14:paraId="7B982678"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rozwiązuje złożone zadania tekstowe, wykorzystując obliczenia procentowe</w:t>
            </w:r>
          </w:p>
        </w:tc>
      </w:tr>
      <w:tr w:rsidR="00E45B1F" w:rsidRPr="00437050" w14:paraId="5A793672" w14:textId="77777777" w:rsidTr="004573F7">
        <w:tc>
          <w:tcPr>
            <w:tcW w:w="9062" w:type="dxa"/>
          </w:tcPr>
          <w:p w14:paraId="465232F2"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ocenia dokładność zastosowanego przybliżenia</w:t>
            </w:r>
          </w:p>
        </w:tc>
      </w:tr>
    </w:tbl>
    <w:p w14:paraId="772A86A8" w14:textId="77777777" w:rsidR="00DF1246" w:rsidRPr="00437050" w:rsidRDefault="00DF1246" w:rsidP="00437050">
      <w:pPr>
        <w:spacing w:line="120" w:lineRule="atLeast"/>
        <w:jc w:val="both"/>
        <w:rPr>
          <w:rFonts w:asciiTheme="majorHAnsi" w:hAnsiTheme="majorHAnsi"/>
          <w:sz w:val="22"/>
          <w:szCs w:val="22"/>
        </w:rPr>
      </w:pPr>
    </w:p>
    <w:p w14:paraId="357CD3AB" w14:textId="77777777" w:rsidR="008D55BA" w:rsidRDefault="008D55BA" w:rsidP="00437050">
      <w:pPr>
        <w:spacing w:line="120" w:lineRule="atLeast"/>
        <w:jc w:val="both"/>
        <w:rPr>
          <w:rFonts w:asciiTheme="majorHAnsi" w:hAnsiTheme="majorHAnsi"/>
          <w:sz w:val="22"/>
          <w:szCs w:val="22"/>
        </w:rPr>
      </w:pPr>
    </w:p>
    <w:p w14:paraId="10D10BAF"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lastRenderedPageBreak/>
        <w:t>Poziom</w:t>
      </w:r>
      <w:r w:rsidRPr="00437050">
        <w:rPr>
          <w:rFonts w:asciiTheme="majorHAnsi" w:hAnsiTheme="majorHAnsi"/>
          <w:b/>
          <w:bCs/>
          <w:sz w:val="22"/>
          <w:szCs w:val="22"/>
        </w:rPr>
        <w:t xml:space="preserve"> (W)</w:t>
      </w:r>
    </w:p>
    <w:p w14:paraId="3EB9F3C5" w14:textId="01C65DA2"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161C16D2" w14:textId="77777777" w:rsidTr="00E45B1F">
        <w:tc>
          <w:tcPr>
            <w:tcW w:w="9212" w:type="dxa"/>
          </w:tcPr>
          <w:p w14:paraId="7EC99312" w14:textId="77777777" w:rsidR="001218AA" w:rsidRPr="00437050" w:rsidRDefault="003531F8" w:rsidP="00437050">
            <w:pPr>
              <w:pStyle w:val="Tekstpodstawowy"/>
              <w:numPr>
                <w:ilvl w:val="0"/>
                <w:numId w:val="3"/>
              </w:numPr>
              <w:spacing w:line="120" w:lineRule="atLeast"/>
              <w:rPr>
                <w:rFonts w:asciiTheme="majorHAnsi" w:hAnsiTheme="majorHAnsi"/>
                <w:sz w:val="22"/>
                <w:szCs w:val="22"/>
              </w:rPr>
            </w:pPr>
            <w:r w:rsidRPr="00437050">
              <w:rPr>
                <w:rFonts w:asciiTheme="majorHAnsi" w:hAnsiTheme="majorHAnsi"/>
                <w:sz w:val="22"/>
                <w:szCs w:val="22"/>
              </w:rPr>
              <w:t>przeprowadza dowody</w:t>
            </w:r>
            <w:r w:rsidR="001218AA" w:rsidRPr="00437050">
              <w:rPr>
                <w:rFonts w:asciiTheme="majorHAnsi" w:hAnsiTheme="majorHAnsi"/>
                <w:sz w:val="22"/>
                <w:szCs w:val="22"/>
              </w:rPr>
              <w:t xml:space="preserve"> twierdze</w:t>
            </w:r>
            <w:r w:rsidRPr="00437050">
              <w:rPr>
                <w:rFonts w:asciiTheme="majorHAnsi" w:hAnsiTheme="majorHAnsi"/>
                <w:sz w:val="22"/>
                <w:szCs w:val="22"/>
              </w:rPr>
              <w:t>ń</w:t>
            </w:r>
            <w:r w:rsidR="001218AA" w:rsidRPr="00437050">
              <w:rPr>
                <w:rFonts w:asciiTheme="majorHAnsi" w:hAnsiTheme="majorHAnsi"/>
                <w:sz w:val="22"/>
                <w:szCs w:val="22"/>
              </w:rPr>
              <w:t xml:space="preserve"> dotycząc</w:t>
            </w:r>
            <w:r w:rsidRPr="00437050">
              <w:rPr>
                <w:rFonts w:asciiTheme="majorHAnsi" w:hAnsiTheme="majorHAnsi"/>
                <w:sz w:val="22"/>
                <w:szCs w:val="22"/>
              </w:rPr>
              <w:t>ych</w:t>
            </w:r>
            <w:r w:rsidR="001218AA" w:rsidRPr="00437050">
              <w:rPr>
                <w:rFonts w:asciiTheme="majorHAnsi" w:hAnsiTheme="majorHAnsi"/>
                <w:sz w:val="22"/>
                <w:szCs w:val="22"/>
              </w:rPr>
              <w:t xml:space="preserve"> podzielno</w:t>
            </w:r>
            <w:r w:rsidR="0080579D" w:rsidRPr="00437050">
              <w:rPr>
                <w:rFonts w:asciiTheme="majorHAnsi" w:hAnsiTheme="majorHAnsi"/>
                <w:sz w:val="22"/>
                <w:szCs w:val="22"/>
              </w:rPr>
              <w:t>ści liczb</w:t>
            </w:r>
          </w:p>
        </w:tc>
      </w:tr>
      <w:tr w:rsidR="00EB06F3" w:rsidRPr="00437050" w14:paraId="0EEDE752" w14:textId="77777777" w:rsidTr="00E45B1F">
        <w:tc>
          <w:tcPr>
            <w:tcW w:w="9212" w:type="dxa"/>
          </w:tcPr>
          <w:p w14:paraId="4EA444BD" w14:textId="77777777" w:rsidR="00EB06F3" w:rsidRPr="00437050" w:rsidRDefault="00EB06F3" w:rsidP="00437050">
            <w:pPr>
              <w:pStyle w:val="Tekstpodstawowy"/>
              <w:numPr>
                <w:ilvl w:val="0"/>
                <w:numId w:val="3"/>
              </w:numPr>
              <w:spacing w:line="120" w:lineRule="atLeast"/>
              <w:jc w:val="left"/>
              <w:rPr>
                <w:rFonts w:asciiTheme="majorHAnsi" w:hAnsiTheme="majorHAnsi"/>
                <w:sz w:val="22"/>
                <w:szCs w:val="22"/>
              </w:rPr>
            </w:pPr>
            <w:r w:rsidRPr="00437050">
              <w:rPr>
                <w:rFonts w:asciiTheme="majorHAnsi" w:hAnsiTheme="majorHAnsi"/>
                <w:sz w:val="22"/>
                <w:szCs w:val="22"/>
              </w:rPr>
              <w:t>rozwiązuje zadania o znacznym stopniu trudności dotyczące liczb rzeczywistych</w:t>
            </w:r>
          </w:p>
        </w:tc>
      </w:tr>
    </w:tbl>
    <w:p w14:paraId="57CFF467" w14:textId="77777777" w:rsidR="001218AA" w:rsidRPr="00437050" w:rsidRDefault="001218AA" w:rsidP="00437050">
      <w:pPr>
        <w:pStyle w:val="Tekstpodstawowy"/>
        <w:spacing w:line="120" w:lineRule="atLeast"/>
        <w:rPr>
          <w:rFonts w:asciiTheme="majorHAnsi" w:hAnsiTheme="majorHAnsi"/>
          <w:sz w:val="22"/>
          <w:szCs w:val="22"/>
        </w:rPr>
      </w:pPr>
    </w:p>
    <w:p w14:paraId="5FDFF56C" w14:textId="77777777" w:rsidR="00DC2F33" w:rsidRDefault="00DC2F33" w:rsidP="00437050">
      <w:pPr>
        <w:pStyle w:val="Nagwek2"/>
        <w:spacing w:line="120" w:lineRule="atLeast"/>
        <w:rPr>
          <w:rFonts w:asciiTheme="majorHAnsi" w:hAnsiTheme="majorHAnsi"/>
          <w:szCs w:val="22"/>
        </w:rPr>
      </w:pPr>
    </w:p>
    <w:p w14:paraId="2DD7208E" w14:textId="77777777" w:rsidR="001218AA" w:rsidRPr="00437050" w:rsidRDefault="00EB06F3" w:rsidP="00437050">
      <w:pPr>
        <w:pStyle w:val="Nagwek2"/>
        <w:spacing w:line="120" w:lineRule="atLeast"/>
        <w:rPr>
          <w:rFonts w:asciiTheme="majorHAnsi" w:hAnsiTheme="majorHAnsi"/>
          <w:sz w:val="22"/>
          <w:szCs w:val="22"/>
        </w:rPr>
      </w:pPr>
      <w:r w:rsidRPr="000E37BC">
        <w:rPr>
          <w:rFonts w:asciiTheme="majorHAnsi" w:hAnsiTheme="majorHAnsi"/>
          <w:szCs w:val="22"/>
        </w:rPr>
        <w:t>2. JĘZYK MATEMATYKI</w:t>
      </w:r>
    </w:p>
    <w:p w14:paraId="3108A5C7"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33CC93FE" w14:textId="77777777" w:rsidR="00682BC0"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6A4D8FE8" w14:textId="77777777">
        <w:tc>
          <w:tcPr>
            <w:tcW w:w="9212" w:type="dxa"/>
          </w:tcPr>
          <w:p w14:paraId="4A5642CD" w14:textId="77777777" w:rsidR="001218AA" w:rsidRPr="00437050" w:rsidRDefault="00F27A75"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posługuje się pojęciami</w:t>
            </w:r>
            <w:r w:rsidR="00682BC0" w:rsidRPr="00437050">
              <w:rPr>
                <w:rFonts w:asciiTheme="majorHAnsi" w:hAnsiTheme="majorHAnsi"/>
                <w:b/>
                <w:sz w:val="22"/>
                <w:szCs w:val="22"/>
              </w:rPr>
              <w:t>: zbiór, podzbiór, zbiór skończony, zbiór nieskończony</w:t>
            </w:r>
          </w:p>
        </w:tc>
      </w:tr>
      <w:tr w:rsidR="001218AA" w:rsidRPr="00437050" w14:paraId="7A32A26F" w14:textId="77777777">
        <w:tc>
          <w:tcPr>
            <w:tcW w:w="9212" w:type="dxa"/>
          </w:tcPr>
          <w:p w14:paraId="3C96A487" w14:textId="77777777" w:rsidR="001218AA" w:rsidRPr="00437050" w:rsidRDefault="00F27A75"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opisuje symbolicznie</w:t>
            </w:r>
            <w:r w:rsidR="00682BC0" w:rsidRPr="00437050">
              <w:rPr>
                <w:rFonts w:asciiTheme="majorHAnsi" w:hAnsiTheme="majorHAnsi"/>
                <w:sz w:val="22"/>
                <w:szCs w:val="22"/>
              </w:rPr>
              <w:t xml:space="preserve"> dane zbiory</w:t>
            </w:r>
          </w:p>
        </w:tc>
      </w:tr>
      <w:tr w:rsidR="00DF1246" w:rsidRPr="00437050" w14:paraId="0D406DBA" w14:textId="77777777">
        <w:tc>
          <w:tcPr>
            <w:tcW w:w="9212" w:type="dxa"/>
          </w:tcPr>
          <w:p w14:paraId="038E82E6" w14:textId="77777777" w:rsidR="00DF1246" w:rsidRPr="00437050" w:rsidRDefault="00DF1246"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wymienia elementy danego zbioru oraz elementy do niego nienależące</w:t>
            </w:r>
          </w:p>
        </w:tc>
      </w:tr>
      <w:tr w:rsidR="001218AA" w:rsidRPr="00437050" w14:paraId="48DAC379" w14:textId="77777777">
        <w:tc>
          <w:tcPr>
            <w:tcW w:w="9212" w:type="dxa"/>
          </w:tcPr>
          <w:p w14:paraId="7BBE2693" w14:textId="3202C281" w:rsidR="001218AA" w:rsidRPr="00437050" w:rsidRDefault="00DF1246"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posługuje się pojęci</w:t>
            </w:r>
            <w:r w:rsidR="00761E37">
              <w:rPr>
                <w:rFonts w:asciiTheme="majorHAnsi" w:hAnsiTheme="majorHAnsi"/>
                <w:b/>
                <w:sz w:val="22"/>
                <w:szCs w:val="22"/>
              </w:rPr>
              <w:t>ami</w:t>
            </w:r>
            <w:r w:rsidR="00682BC0" w:rsidRPr="00437050">
              <w:rPr>
                <w:rFonts w:asciiTheme="majorHAnsi" w:hAnsiTheme="majorHAnsi"/>
                <w:b/>
                <w:sz w:val="22"/>
                <w:szCs w:val="22"/>
              </w:rPr>
              <w:t xml:space="preserve"> iloczyn</w:t>
            </w:r>
            <w:r w:rsidRPr="00437050">
              <w:rPr>
                <w:rFonts w:asciiTheme="majorHAnsi" w:hAnsiTheme="majorHAnsi"/>
                <w:b/>
                <w:sz w:val="22"/>
                <w:szCs w:val="22"/>
              </w:rPr>
              <w:t>u</w:t>
            </w:r>
            <w:r w:rsidR="00682BC0" w:rsidRPr="00437050">
              <w:rPr>
                <w:rFonts w:asciiTheme="majorHAnsi" w:hAnsiTheme="majorHAnsi"/>
                <w:b/>
                <w:sz w:val="22"/>
                <w:szCs w:val="22"/>
              </w:rPr>
              <w:t>, sum</w:t>
            </w:r>
            <w:r w:rsidRPr="00437050">
              <w:rPr>
                <w:rFonts w:asciiTheme="majorHAnsi" w:hAnsiTheme="majorHAnsi"/>
                <w:b/>
                <w:sz w:val="22"/>
                <w:szCs w:val="22"/>
              </w:rPr>
              <w:t>y</w:t>
            </w:r>
            <w:r w:rsidR="00682BC0" w:rsidRPr="00437050">
              <w:rPr>
                <w:rFonts w:asciiTheme="majorHAnsi" w:hAnsiTheme="majorHAnsi"/>
                <w:b/>
                <w:sz w:val="22"/>
                <w:szCs w:val="22"/>
              </w:rPr>
              <w:t xml:space="preserve"> oraz różnic</w:t>
            </w:r>
            <w:r w:rsidRPr="00437050">
              <w:rPr>
                <w:rFonts w:asciiTheme="majorHAnsi" w:hAnsiTheme="majorHAnsi"/>
                <w:b/>
                <w:sz w:val="22"/>
                <w:szCs w:val="22"/>
              </w:rPr>
              <w:t>y</w:t>
            </w:r>
            <w:r w:rsidR="00682BC0" w:rsidRPr="00437050">
              <w:rPr>
                <w:rFonts w:asciiTheme="majorHAnsi" w:hAnsiTheme="majorHAnsi"/>
                <w:b/>
                <w:sz w:val="22"/>
                <w:szCs w:val="22"/>
              </w:rPr>
              <w:t xml:space="preserve"> zbiorów</w:t>
            </w:r>
          </w:p>
        </w:tc>
      </w:tr>
      <w:tr w:rsidR="00682BC0" w:rsidRPr="00437050" w14:paraId="407178E7" w14:textId="77777777">
        <w:tc>
          <w:tcPr>
            <w:tcW w:w="9212" w:type="dxa"/>
          </w:tcPr>
          <w:p w14:paraId="0B89CC5B"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zaznacza na osi liczbowej przedziały liczbowe</w:t>
            </w:r>
          </w:p>
        </w:tc>
      </w:tr>
      <w:tr w:rsidR="00574AFC" w:rsidRPr="00437050" w14:paraId="6F0EC825" w14:textId="77777777">
        <w:tc>
          <w:tcPr>
            <w:tcW w:w="9212" w:type="dxa"/>
          </w:tcPr>
          <w:p w14:paraId="5C381873" w14:textId="77777777" w:rsidR="00574AFC" w:rsidRPr="00437050" w:rsidRDefault="00574AF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wyznacza przedział opisany podanymi nierównościami</w:t>
            </w:r>
          </w:p>
        </w:tc>
      </w:tr>
      <w:tr w:rsidR="00682BC0" w:rsidRPr="00437050" w14:paraId="030F71FD" w14:textId="77777777">
        <w:tc>
          <w:tcPr>
            <w:tcW w:w="9212" w:type="dxa"/>
          </w:tcPr>
          <w:p w14:paraId="25212183" w14:textId="77777777" w:rsidR="00682BC0" w:rsidRPr="00437050" w:rsidRDefault="00682BC0"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wyznacza iloczyn, sumę i różnicę przedziałów liczbowych</w:t>
            </w:r>
            <w:r w:rsidR="00574AFC" w:rsidRPr="00437050">
              <w:rPr>
                <w:rFonts w:asciiTheme="majorHAnsi" w:hAnsiTheme="majorHAnsi"/>
                <w:b/>
                <w:sz w:val="22"/>
                <w:szCs w:val="22"/>
              </w:rPr>
              <w:t xml:space="preserve"> oraz zaznacza je na osi liczbowej</w:t>
            </w:r>
          </w:p>
        </w:tc>
      </w:tr>
      <w:tr w:rsidR="0068433F" w:rsidRPr="00437050" w14:paraId="1D4DBEA6" w14:textId="77777777">
        <w:tc>
          <w:tcPr>
            <w:tcW w:w="9212" w:type="dxa"/>
          </w:tcPr>
          <w:p w14:paraId="0294B0C2" w14:textId="77777777" w:rsidR="0068433F" w:rsidRPr="00437050" w:rsidRDefault="0068433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rozwiązuje proste nierówności liniowe</w:t>
            </w:r>
            <w:r w:rsidR="00574AFC" w:rsidRPr="00437050">
              <w:rPr>
                <w:rFonts w:asciiTheme="majorHAnsi" w:hAnsiTheme="majorHAnsi"/>
                <w:sz w:val="22"/>
                <w:szCs w:val="22"/>
              </w:rPr>
              <w:t>, sprawdza</w:t>
            </w:r>
            <w:r w:rsidR="000D2527" w:rsidRPr="00437050">
              <w:rPr>
                <w:rFonts w:asciiTheme="majorHAnsi" w:hAnsiTheme="majorHAnsi"/>
                <w:sz w:val="22"/>
                <w:szCs w:val="22"/>
              </w:rPr>
              <w:t>,</w:t>
            </w:r>
            <w:r w:rsidR="00574AFC" w:rsidRPr="00437050">
              <w:rPr>
                <w:rFonts w:asciiTheme="majorHAnsi" w:hAnsiTheme="majorHAnsi"/>
                <w:sz w:val="22"/>
                <w:szCs w:val="22"/>
              </w:rPr>
              <w:t xml:space="preserve"> czy dana liczba spełnia daną nierówność</w:t>
            </w:r>
          </w:p>
        </w:tc>
      </w:tr>
      <w:tr w:rsidR="00682BC0" w:rsidRPr="00437050" w14:paraId="3793D310" w14:textId="77777777">
        <w:tc>
          <w:tcPr>
            <w:tcW w:w="9212" w:type="dxa"/>
          </w:tcPr>
          <w:p w14:paraId="4A97AB4F"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zbiór rozwiązań nierówności liniowej </w:t>
            </w:r>
          </w:p>
        </w:tc>
      </w:tr>
      <w:tr w:rsidR="00682BC0" w:rsidRPr="00437050" w14:paraId="61FED316" w14:textId="77777777">
        <w:tc>
          <w:tcPr>
            <w:tcW w:w="9212" w:type="dxa"/>
          </w:tcPr>
          <w:p w14:paraId="0982EEF8" w14:textId="77777777" w:rsidR="00A55117" w:rsidRDefault="00682BC0" w:rsidP="00A5511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zapisuje zbiory w postaci przedziałów liczbowych, </w:t>
            </w:r>
          </w:p>
          <w:p w14:paraId="3D14CCBA" w14:textId="7F164DDF" w:rsidR="00682BC0" w:rsidRPr="00437050" w:rsidRDefault="00682BC0" w:rsidP="00A55117">
            <w:pPr>
              <w:spacing w:line="120" w:lineRule="atLeast"/>
              <w:ind w:left="720"/>
              <w:rPr>
                <w:rFonts w:asciiTheme="majorHAnsi" w:hAnsiTheme="majorHAnsi"/>
                <w:sz w:val="22"/>
                <w:szCs w:val="22"/>
              </w:rPr>
            </w:pPr>
            <w:r w:rsidRPr="00437050">
              <w:rPr>
                <w:rFonts w:asciiTheme="majorHAnsi" w:hAnsiTheme="majorHAnsi"/>
                <w:sz w:val="22"/>
                <w:szCs w:val="22"/>
              </w:rPr>
              <w:t>np.</w:t>
            </w:r>
            <w:r w:rsidR="00A55117">
              <w:rPr>
                <w:rFonts w:asciiTheme="majorHAnsi" w:hAnsiTheme="majorHAnsi"/>
                <w:sz w:val="22"/>
                <w:szCs w:val="22"/>
              </w:rPr>
              <w:t xml:space="preserve"> </w:t>
            </w:r>
            <w:r w:rsidR="00A55117" w:rsidRPr="00A55117">
              <w:rPr>
                <w:rFonts w:asciiTheme="majorHAnsi" w:hAnsiTheme="majorHAnsi"/>
                <w:i/>
                <w:sz w:val="22"/>
                <w:szCs w:val="22"/>
              </w:rPr>
              <w:t>A</w:t>
            </w:r>
            <w:r w:rsidR="00A55117">
              <w:rPr>
                <w:rFonts w:asciiTheme="majorHAnsi" w:hAnsiTheme="majorHAnsi"/>
                <w:sz w:val="22"/>
                <w:szCs w:val="22"/>
              </w:rPr>
              <w:t xml:space="preserve"> = {</w:t>
            </w:r>
            <w:r w:rsidR="00A55117" w:rsidRPr="00A55117">
              <w:rPr>
                <w:rFonts w:asciiTheme="majorHAnsi" w:hAnsiTheme="majorHAnsi"/>
                <w:i/>
                <w:sz w:val="22"/>
                <w:szCs w:val="22"/>
              </w:rPr>
              <w:t>x</w:t>
            </w:r>
            <w:r w:rsidR="00A55117">
              <w:rPr>
                <w:rFonts w:asciiTheme="majorHAnsi" w:hAnsiTheme="majorHAnsi"/>
                <w:sz w:val="22"/>
                <w:szCs w:val="22"/>
              </w:rPr>
              <w:t xml:space="preserve"> </w:t>
            </w:r>
            <w:r w:rsidR="00A55117">
              <w:rPr>
                <w:rFonts w:asciiTheme="majorHAnsi" w:hAnsiTheme="majorHAnsi"/>
                <w:sz w:val="22"/>
                <w:szCs w:val="22"/>
              </w:rPr>
              <w:sym w:font="Symbol" w:char="F0CE"/>
            </w:r>
            <w:r w:rsidR="00A55117">
              <w:rPr>
                <w:rFonts w:asciiTheme="majorHAnsi" w:hAnsiTheme="majorHAnsi"/>
                <w:sz w:val="22"/>
                <w:szCs w:val="22"/>
              </w:rPr>
              <w:t xml:space="preserve"> </w:t>
            </w:r>
            <w:r w:rsidR="00A55117" w:rsidRPr="00A55117">
              <w:rPr>
                <w:rFonts w:asciiTheme="majorHAnsi" w:hAnsiTheme="majorHAnsi"/>
                <w:b/>
                <w:sz w:val="22"/>
                <w:szCs w:val="22"/>
              </w:rPr>
              <w:t>R</w:t>
            </w:r>
            <w:r w:rsidR="00A55117">
              <w:rPr>
                <w:rFonts w:asciiTheme="majorHAnsi" w:hAnsiTheme="majorHAnsi"/>
                <w:sz w:val="22"/>
                <w:szCs w:val="22"/>
              </w:rPr>
              <w:t>:</w:t>
            </w:r>
            <w:r w:rsidRPr="00437050">
              <w:rPr>
                <w:rFonts w:asciiTheme="majorHAnsi" w:hAnsiTheme="majorHAnsi"/>
                <w:sz w:val="22"/>
                <w:szCs w:val="22"/>
              </w:rPr>
              <w:t xml:space="preserve"> </w:t>
            </w:r>
            <w:r w:rsidR="00A55117" w:rsidRPr="00A55117">
              <w:rPr>
                <w:rFonts w:asciiTheme="majorHAnsi" w:hAnsiTheme="majorHAnsi"/>
                <w:i/>
                <w:sz w:val="22"/>
                <w:szCs w:val="22"/>
              </w:rPr>
              <w:t>x</w:t>
            </w:r>
            <w:r w:rsidR="00A55117" w:rsidRPr="00437050">
              <w:rPr>
                <w:rFonts w:asciiTheme="majorHAnsi" w:hAnsiTheme="majorHAnsi"/>
                <w:sz w:val="22"/>
                <w:szCs w:val="22"/>
              </w:rPr>
              <w:t xml:space="preserve"> </w:t>
            </w:r>
            <w:r w:rsidR="00A55117">
              <w:rPr>
                <w:rFonts w:asciiTheme="majorHAnsi" w:hAnsiTheme="majorHAnsi"/>
                <w:sz w:val="22"/>
                <w:szCs w:val="22"/>
              </w:rPr>
              <w:sym w:font="Symbol" w:char="F0B3"/>
            </w:r>
            <w:r w:rsidR="00A55117">
              <w:rPr>
                <w:rFonts w:asciiTheme="majorHAnsi" w:hAnsiTheme="majorHAnsi"/>
                <w:sz w:val="22"/>
                <w:szCs w:val="22"/>
              </w:rPr>
              <w:t xml:space="preserve"> –4 </w:t>
            </w:r>
            <w:r w:rsidR="00A55117">
              <w:rPr>
                <w:rFonts w:asciiTheme="majorHAnsi" w:hAnsiTheme="majorHAnsi"/>
                <w:sz w:val="22"/>
                <w:szCs w:val="22"/>
              </w:rPr>
              <w:sym w:font="Symbol" w:char="F0D9"/>
            </w:r>
            <w:r w:rsidR="00A55117">
              <w:rPr>
                <w:rFonts w:asciiTheme="majorHAnsi" w:hAnsiTheme="majorHAnsi"/>
                <w:sz w:val="22"/>
                <w:szCs w:val="22"/>
              </w:rPr>
              <w:t xml:space="preserve"> </w:t>
            </w:r>
            <w:r w:rsidR="00A55117" w:rsidRPr="00A55117">
              <w:rPr>
                <w:rFonts w:asciiTheme="majorHAnsi" w:hAnsiTheme="majorHAnsi"/>
                <w:i/>
                <w:sz w:val="22"/>
                <w:szCs w:val="22"/>
              </w:rPr>
              <w:t>x</w:t>
            </w:r>
            <w:r w:rsidR="00A55117" w:rsidRPr="00437050">
              <w:rPr>
                <w:rFonts w:asciiTheme="majorHAnsi" w:hAnsiTheme="majorHAnsi"/>
                <w:sz w:val="22"/>
                <w:szCs w:val="22"/>
              </w:rPr>
              <w:t xml:space="preserve"> </w:t>
            </w:r>
            <w:r w:rsidR="00A55117">
              <w:rPr>
                <w:rFonts w:asciiTheme="majorHAnsi" w:hAnsiTheme="majorHAnsi"/>
                <w:sz w:val="22"/>
                <w:szCs w:val="22"/>
              </w:rPr>
              <w:t>&lt; 1} = &lt;–4; 1)</w:t>
            </w:r>
            <w:r w:rsidR="00A55117" w:rsidRPr="00437050">
              <w:rPr>
                <w:rFonts w:asciiTheme="majorHAnsi" w:hAnsiTheme="majorHAnsi"/>
                <w:sz w:val="22"/>
                <w:szCs w:val="22"/>
              </w:rPr>
              <w:t xml:space="preserve"> </w:t>
            </w:r>
          </w:p>
        </w:tc>
      </w:tr>
      <w:tr w:rsidR="00F93EC3" w:rsidRPr="00437050" w14:paraId="5648CEB4" w14:textId="77777777">
        <w:tc>
          <w:tcPr>
            <w:tcW w:w="9212" w:type="dxa"/>
          </w:tcPr>
          <w:p w14:paraId="07F4D2D4" w14:textId="77777777" w:rsidR="00F93EC3" w:rsidRPr="00437050" w:rsidRDefault="00636CED"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wyłącza wskazany</w:t>
            </w:r>
            <w:r w:rsidR="00E520E5" w:rsidRPr="00437050">
              <w:rPr>
                <w:rFonts w:asciiTheme="majorHAnsi" w:hAnsiTheme="majorHAnsi"/>
                <w:sz w:val="22"/>
                <w:szCs w:val="22"/>
              </w:rPr>
              <w:t xml:space="preserve"> jednomian przed nawias w sumie algebraicznej</w:t>
            </w:r>
          </w:p>
        </w:tc>
      </w:tr>
      <w:tr w:rsidR="00F93EC3" w:rsidRPr="00437050" w14:paraId="1563B3FC" w14:textId="77777777">
        <w:tc>
          <w:tcPr>
            <w:tcW w:w="9212" w:type="dxa"/>
          </w:tcPr>
          <w:p w14:paraId="422EB85E" w14:textId="77777777" w:rsidR="00F93EC3" w:rsidRPr="00437050" w:rsidRDefault="00E520E5"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mnoży sumy algebraiczne przez siebie oraz redukuje wyrazy podobne w otrzymanej sumie</w:t>
            </w:r>
          </w:p>
        </w:tc>
      </w:tr>
      <w:tr w:rsidR="00592957" w:rsidRPr="00437050" w14:paraId="6F24EAB5" w14:textId="77777777">
        <w:tc>
          <w:tcPr>
            <w:tcW w:w="9212" w:type="dxa"/>
          </w:tcPr>
          <w:p w14:paraId="2CFC891D"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 w prostych przypadkach</w:t>
            </w:r>
          </w:p>
        </w:tc>
      </w:tr>
      <w:tr w:rsidR="00E520E5" w:rsidRPr="00437050" w14:paraId="08A0BFCE" w14:textId="77777777">
        <w:tc>
          <w:tcPr>
            <w:tcW w:w="9212" w:type="dxa"/>
          </w:tcPr>
          <w:p w14:paraId="764D2566" w14:textId="15B6638B" w:rsidR="00E520E5" w:rsidRPr="00437050" w:rsidRDefault="00E520E5"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wzory skróconego mnożenia do przekształcania wyrażeń algebraicznych w</w:t>
            </w:r>
            <w:r w:rsidR="00761E37">
              <w:rPr>
                <w:rFonts w:asciiTheme="majorHAnsi" w:hAnsiTheme="majorHAnsi"/>
                <w:sz w:val="22"/>
                <w:szCs w:val="22"/>
              </w:rPr>
              <w:t> </w:t>
            </w:r>
            <w:r w:rsidRPr="00437050">
              <w:rPr>
                <w:rFonts w:asciiTheme="majorHAnsi" w:hAnsiTheme="majorHAnsi"/>
                <w:sz w:val="22"/>
                <w:szCs w:val="22"/>
              </w:rPr>
              <w:t>prostych przypadkach</w:t>
            </w:r>
          </w:p>
        </w:tc>
      </w:tr>
      <w:tr w:rsidR="00F93EC3" w:rsidRPr="00437050" w14:paraId="67250079" w14:textId="77777777">
        <w:tc>
          <w:tcPr>
            <w:tcW w:w="9212" w:type="dxa"/>
          </w:tcPr>
          <w:p w14:paraId="19EAFE28" w14:textId="111584F8" w:rsidR="00F93EC3" w:rsidRPr="00437050" w:rsidRDefault="00E520E5"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przekształcenia wyrażeń algebraicznych do rozwiązywania prostych równań i</w:t>
            </w:r>
            <w:r w:rsidR="00761E37">
              <w:rPr>
                <w:rFonts w:asciiTheme="majorHAnsi" w:hAnsiTheme="majorHAnsi"/>
                <w:sz w:val="22"/>
                <w:szCs w:val="22"/>
              </w:rPr>
              <w:t> </w:t>
            </w:r>
            <w:r w:rsidRPr="00437050">
              <w:rPr>
                <w:rFonts w:asciiTheme="majorHAnsi" w:hAnsiTheme="majorHAnsi"/>
                <w:sz w:val="22"/>
                <w:szCs w:val="22"/>
              </w:rPr>
              <w:t>nierówności</w:t>
            </w:r>
          </w:p>
        </w:tc>
      </w:tr>
      <w:tr w:rsidR="00682BC0" w:rsidRPr="00437050" w14:paraId="5D877E16" w14:textId="77777777">
        <w:tc>
          <w:tcPr>
            <w:tcW w:w="9212" w:type="dxa"/>
          </w:tcPr>
          <w:p w14:paraId="119007CA"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oblicz</w:t>
            </w:r>
            <w:r w:rsidR="00F27A75" w:rsidRPr="00437050">
              <w:rPr>
                <w:rFonts w:asciiTheme="majorHAnsi" w:hAnsiTheme="majorHAnsi"/>
                <w:sz w:val="22"/>
                <w:szCs w:val="22"/>
              </w:rPr>
              <w:t>a</w:t>
            </w:r>
            <w:r w:rsidRPr="00437050">
              <w:rPr>
                <w:rFonts w:asciiTheme="majorHAnsi" w:hAnsiTheme="majorHAnsi"/>
                <w:sz w:val="22"/>
                <w:szCs w:val="22"/>
              </w:rPr>
              <w:t xml:space="preserve"> wartość bezwzględną liczby rzeczywistej</w:t>
            </w:r>
          </w:p>
        </w:tc>
      </w:tr>
      <w:tr w:rsidR="00682BC0" w:rsidRPr="00437050" w14:paraId="538AA707" w14:textId="77777777">
        <w:tc>
          <w:tcPr>
            <w:tcW w:w="9212" w:type="dxa"/>
          </w:tcPr>
          <w:p w14:paraId="31FD0A8E"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interpretację geometryczną wartości bezwzględnej liczby do rozwiązywania </w:t>
            </w:r>
            <w:r w:rsidR="00696BAB" w:rsidRPr="00437050">
              <w:rPr>
                <w:rFonts w:asciiTheme="majorHAnsi" w:hAnsiTheme="majorHAnsi"/>
                <w:sz w:val="22"/>
                <w:szCs w:val="22"/>
              </w:rPr>
              <w:t>elementar</w:t>
            </w:r>
            <w:r w:rsidR="00B51167" w:rsidRPr="00437050">
              <w:rPr>
                <w:rFonts w:asciiTheme="majorHAnsi" w:hAnsiTheme="majorHAnsi"/>
                <w:sz w:val="22"/>
                <w:szCs w:val="22"/>
              </w:rPr>
              <w:t>n</w:t>
            </w:r>
            <w:r w:rsidR="00696BAB" w:rsidRPr="00437050">
              <w:rPr>
                <w:rFonts w:asciiTheme="majorHAnsi" w:hAnsiTheme="majorHAnsi"/>
                <w:sz w:val="22"/>
                <w:szCs w:val="22"/>
              </w:rPr>
              <w:t>ych</w:t>
            </w:r>
            <w:r w:rsidRPr="00437050">
              <w:rPr>
                <w:rFonts w:asciiTheme="majorHAnsi" w:hAnsiTheme="majorHAnsi"/>
                <w:sz w:val="22"/>
                <w:szCs w:val="22"/>
              </w:rPr>
              <w:t xml:space="preserve"> równań i nierówności typu </w:t>
            </w:r>
            <w:r w:rsidR="00102150" w:rsidRPr="00437050">
              <w:rPr>
                <w:rFonts w:asciiTheme="majorHAnsi" w:hAnsiTheme="majorHAnsi"/>
                <w:position w:val="-12"/>
                <w:sz w:val="22"/>
                <w:szCs w:val="22"/>
              </w:rPr>
              <w:object w:dxaOrig="1100" w:dyaOrig="340" w14:anchorId="249A0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7.25pt" o:ole="">
                  <v:imagedata r:id="rId9" o:title=""/>
                </v:shape>
                <o:OLEObject Type="Embed" ProgID="Equation.3" ShapeID="_x0000_i1025" DrawAspect="Content" ObjectID="_1626768606" r:id="rId10"/>
              </w:object>
            </w:r>
          </w:p>
        </w:tc>
      </w:tr>
    </w:tbl>
    <w:p w14:paraId="09368F4A" w14:textId="77777777" w:rsidR="001218AA" w:rsidRPr="00437050" w:rsidRDefault="001218AA" w:rsidP="00437050">
      <w:pPr>
        <w:spacing w:line="120" w:lineRule="atLeast"/>
        <w:jc w:val="both"/>
        <w:rPr>
          <w:rFonts w:asciiTheme="majorHAnsi" w:hAnsiTheme="majorHAnsi"/>
          <w:sz w:val="22"/>
          <w:szCs w:val="22"/>
        </w:rPr>
      </w:pPr>
    </w:p>
    <w:p w14:paraId="0D23B1E6"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2D6C77E2"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72897" w:rsidRPr="00437050" w14:paraId="6E07DF5F" w14:textId="77777777">
        <w:tc>
          <w:tcPr>
            <w:tcW w:w="9212" w:type="dxa"/>
          </w:tcPr>
          <w:p w14:paraId="353FDCD6" w14:textId="77777777" w:rsidR="00F72897" w:rsidRPr="00437050" w:rsidRDefault="00F7289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wyznacza iloczyn, sumę i różnicę </w:t>
            </w:r>
            <w:r w:rsidR="004573F7" w:rsidRPr="00437050">
              <w:rPr>
                <w:rFonts w:asciiTheme="majorHAnsi" w:hAnsiTheme="majorHAnsi"/>
                <w:sz w:val="22"/>
                <w:szCs w:val="22"/>
              </w:rPr>
              <w:t>danych zbiorów</w:t>
            </w:r>
            <w:r w:rsidRPr="00437050">
              <w:rPr>
                <w:rFonts w:asciiTheme="majorHAnsi" w:hAnsiTheme="majorHAnsi"/>
                <w:sz w:val="22"/>
                <w:szCs w:val="22"/>
              </w:rPr>
              <w:t xml:space="preserve"> o</w:t>
            </w:r>
            <w:r w:rsidR="004573F7" w:rsidRPr="00437050">
              <w:rPr>
                <w:rFonts w:asciiTheme="majorHAnsi" w:hAnsiTheme="majorHAnsi"/>
                <w:sz w:val="22"/>
                <w:szCs w:val="22"/>
              </w:rPr>
              <w:t>raz dopełnienie zbioru</w:t>
            </w:r>
          </w:p>
        </w:tc>
      </w:tr>
      <w:tr w:rsidR="001218AA" w:rsidRPr="00437050" w14:paraId="11EBD6A5" w14:textId="77777777">
        <w:tc>
          <w:tcPr>
            <w:tcW w:w="9212" w:type="dxa"/>
          </w:tcPr>
          <w:p w14:paraId="3F11335A" w14:textId="019ADDC9" w:rsidR="001218AA" w:rsidRPr="00437050" w:rsidRDefault="001218AA"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zbiory </w:t>
            </w:r>
            <w:r w:rsidR="003B5DDB" w:rsidRPr="00437050">
              <w:rPr>
                <w:rFonts w:asciiTheme="majorHAnsi" w:hAnsiTheme="majorHAnsi"/>
                <w:sz w:val="22"/>
                <w:szCs w:val="22"/>
              </w:rPr>
              <w:t>liczb spełniających układ</w:t>
            </w:r>
            <w:r w:rsidRPr="00437050">
              <w:rPr>
                <w:rFonts w:asciiTheme="majorHAnsi" w:hAnsiTheme="majorHAnsi"/>
                <w:sz w:val="22"/>
                <w:szCs w:val="22"/>
              </w:rPr>
              <w:t xml:space="preserve"> nierówności</w:t>
            </w:r>
            <w:r w:rsidR="003B5DDB" w:rsidRPr="00437050">
              <w:rPr>
                <w:rFonts w:asciiTheme="majorHAnsi" w:hAnsiTheme="majorHAnsi"/>
                <w:sz w:val="22"/>
                <w:szCs w:val="22"/>
              </w:rPr>
              <w:t xml:space="preserve"> liniowych</w:t>
            </w:r>
            <w:r w:rsidRPr="00437050">
              <w:rPr>
                <w:rFonts w:asciiTheme="majorHAnsi" w:hAnsiTheme="majorHAnsi"/>
                <w:sz w:val="22"/>
                <w:szCs w:val="22"/>
              </w:rPr>
              <w:t xml:space="preserve"> z</w:t>
            </w:r>
            <w:r w:rsidR="00761E37">
              <w:rPr>
                <w:rFonts w:asciiTheme="majorHAnsi" w:hAnsiTheme="majorHAnsi"/>
                <w:sz w:val="22"/>
                <w:szCs w:val="22"/>
              </w:rPr>
              <w:t> </w:t>
            </w:r>
            <w:r w:rsidRPr="00437050">
              <w:rPr>
                <w:rFonts w:asciiTheme="majorHAnsi" w:hAnsiTheme="majorHAnsi"/>
                <w:sz w:val="22"/>
                <w:szCs w:val="22"/>
              </w:rPr>
              <w:t>jedną niewiadomą</w:t>
            </w:r>
          </w:p>
        </w:tc>
      </w:tr>
      <w:tr w:rsidR="001218AA" w:rsidRPr="00437050" w14:paraId="5F7C947F" w14:textId="77777777">
        <w:tc>
          <w:tcPr>
            <w:tcW w:w="9212" w:type="dxa"/>
          </w:tcPr>
          <w:p w14:paraId="1F962E57" w14:textId="77777777" w:rsidR="001218AA" w:rsidRPr="00437050" w:rsidRDefault="001218AA"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 xml:space="preserve">wykonuje złożone działania na przedziałach liczbowych </w:t>
            </w:r>
          </w:p>
        </w:tc>
      </w:tr>
      <w:tr w:rsidR="00592957" w:rsidRPr="00437050" w14:paraId="13D8E49A" w14:textId="77777777">
        <w:tc>
          <w:tcPr>
            <w:tcW w:w="9212" w:type="dxa"/>
          </w:tcPr>
          <w:p w14:paraId="4959C49F"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w:t>
            </w:r>
          </w:p>
        </w:tc>
      </w:tr>
      <w:tr w:rsidR="00592957" w:rsidRPr="00437050" w14:paraId="1892EC6B" w14:textId="77777777">
        <w:tc>
          <w:tcPr>
            <w:tcW w:w="9212" w:type="dxa"/>
          </w:tcPr>
          <w:p w14:paraId="02C69D73"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przeprowadza </w:t>
            </w:r>
            <w:r w:rsidR="005422F4" w:rsidRPr="00437050">
              <w:rPr>
                <w:rFonts w:asciiTheme="majorHAnsi" w:hAnsiTheme="majorHAnsi"/>
                <w:sz w:val="22"/>
                <w:szCs w:val="22"/>
              </w:rPr>
              <w:t xml:space="preserve">proste </w:t>
            </w:r>
            <w:r w:rsidRPr="00437050">
              <w:rPr>
                <w:rFonts w:asciiTheme="majorHAnsi" w:hAnsiTheme="majorHAnsi"/>
                <w:sz w:val="22"/>
                <w:szCs w:val="22"/>
              </w:rPr>
              <w:t>dowody</w:t>
            </w:r>
            <w:r w:rsidR="004573F7" w:rsidRPr="00437050">
              <w:rPr>
                <w:rFonts w:asciiTheme="majorHAnsi" w:hAnsiTheme="majorHAnsi"/>
                <w:sz w:val="22"/>
                <w:szCs w:val="22"/>
              </w:rPr>
              <w:t>,</w:t>
            </w:r>
            <w:r w:rsidRPr="00437050">
              <w:rPr>
                <w:rFonts w:asciiTheme="majorHAnsi" w:hAnsiTheme="majorHAnsi"/>
                <w:sz w:val="22"/>
                <w:szCs w:val="22"/>
              </w:rPr>
              <w:t xml:space="preserve"> stosując działania na wyrażeniach algebraicznych</w:t>
            </w:r>
          </w:p>
        </w:tc>
      </w:tr>
      <w:tr w:rsidR="00592957" w:rsidRPr="00437050" w14:paraId="108B3131" w14:textId="77777777">
        <w:tc>
          <w:tcPr>
            <w:tcW w:w="9212" w:type="dxa"/>
          </w:tcPr>
          <w:p w14:paraId="57847BB8"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wzory skróconego mnożenia do przekształcania wyrażeń algebraicznych</w:t>
            </w:r>
          </w:p>
        </w:tc>
      </w:tr>
      <w:tr w:rsidR="00592957" w:rsidRPr="00437050" w14:paraId="39FF32E6" w14:textId="77777777">
        <w:tc>
          <w:tcPr>
            <w:tcW w:w="9212" w:type="dxa"/>
          </w:tcPr>
          <w:p w14:paraId="46EAD521"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wzory skróconego mnożenia do wykonywania działań na liczbach </w:t>
            </w:r>
            <w:r w:rsidR="004573F7" w:rsidRPr="00437050">
              <w:rPr>
                <w:rFonts w:asciiTheme="majorHAnsi" w:hAnsiTheme="majorHAnsi"/>
                <w:sz w:val="22"/>
                <w:szCs w:val="22"/>
              </w:rPr>
              <w:t xml:space="preserve">postaci </w:t>
            </w:r>
            <w:r w:rsidR="00AA1270" w:rsidRPr="00437050">
              <w:rPr>
                <w:rFonts w:asciiTheme="majorHAnsi" w:hAnsiTheme="majorHAnsi"/>
                <w:position w:val="-8"/>
                <w:sz w:val="22"/>
                <w:szCs w:val="22"/>
              </w:rPr>
              <w:object w:dxaOrig="840" w:dyaOrig="360" w14:anchorId="44F4D371">
                <v:shape id="_x0000_i1026" type="#_x0000_t75" style="width:33pt;height:15pt" o:ole="">
                  <v:imagedata r:id="rId11" o:title=""/>
                </v:shape>
                <o:OLEObject Type="Embed" ProgID="Equation.3" ShapeID="_x0000_i1026" DrawAspect="Content" ObjectID="_1626768607" r:id="rId12"/>
              </w:object>
            </w:r>
            <w:r w:rsidRPr="00437050">
              <w:rPr>
                <w:rFonts w:asciiTheme="majorHAnsi" w:hAnsiTheme="majorHAnsi"/>
                <w:sz w:val="22"/>
                <w:szCs w:val="22"/>
              </w:rPr>
              <w:t xml:space="preserve"> </w:t>
            </w:r>
          </w:p>
        </w:tc>
      </w:tr>
      <w:tr w:rsidR="00BD5FE9" w:rsidRPr="00437050" w14:paraId="3DBAC479" w14:textId="77777777">
        <w:tc>
          <w:tcPr>
            <w:tcW w:w="9212" w:type="dxa"/>
          </w:tcPr>
          <w:p w14:paraId="0E506837" w14:textId="77777777" w:rsidR="00BD5FE9" w:rsidRPr="00437050" w:rsidRDefault="00BD5FE9"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w:r w:rsidR="004175EA" w:rsidRPr="00437050">
              <w:rPr>
                <w:rFonts w:asciiTheme="majorHAnsi" w:hAnsiTheme="majorHAnsi"/>
                <w:position w:val="-28"/>
                <w:sz w:val="22"/>
                <w:szCs w:val="22"/>
              </w:rPr>
              <w:object w:dxaOrig="900" w:dyaOrig="660" w14:anchorId="7F6076B4">
                <v:shape id="_x0000_i1027" type="#_x0000_t75" style="width:36pt;height:27pt" o:ole="">
                  <v:imagedata r:id="rId13" o:title=""/>
                </v:shape>
                <o:OLEObject Type="Embed" ProgID="Equation.3" ShapeID="_x0000_i1027" DrawAspect="Content" ObjectID="_1626768608" r:id="rId14"/>
              </w:object>
            </w:r>
          </w:p>
        </w:tc>
      </w:tr>
      <w:tr w:rsidR="00592957" w:rsidRPr="00437050" w14:paraId="221558AB" w14:textId="77777777">
        <w:tc>
          <w:tcPr>
            <w:tcW w:w="9212" w:type="dxa"/>
          </w:tcPr>
          <w:p w14:paraId="41101C2A" w14:textId="77777777" w:rsidR="00592957" w:rsidRPr="00437050" w:rsidRDefault="004431FB"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lastRenderedPageBreak/>
              <w:t>stosuje przekształcenia algebraiczne</w:t>
            </w:r>
            <w:r w:rsidR="00592957" w:rsidRPr="00437050">
              <w:rPr>
                <w:rFonts w:asciiTheme="majorHAnsi" w:hAnsiTheme="majorHAnsi"/>
                <w:sz w:val="22"/>
                <w:szCs w:val="22"/>
              </w:rPr>
              <w:t xml:space="preserve"> do rozwiązywania równań i nierówności</w:t>
            </w:r>
            <w:r w:rsidRPr="00437050">
              <w:rPr>
                <w:rFonts w:asciiTheme="majorHAnsi" w:hAnsiTheme="majorHAnsi"/>
                <w:sz w:val="22"/>
                <w:szCs w:val="22"/>
              </w:rPr>
              <w:t xml:space="preserve"> (trudniejsze przypadki)</w:t>
            </w:r>
          </w:p>
        </w:tc>
      </w:tr>
      <w:tr w:rsidR="00825AEC" w:rsidRPr="00437050" w14:paraId="55DF7575" w14:textId="77777777">
        <w:tc>
          <w:tcPr>
            <w:tcW w:w="9212" w:type="dxa"/>
          </w:tcPr>
          <w:p w14:paraId="27F750B2" w14:textId="77777777" w:rsidR="00825AEC"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nierówności pierwszego stopnia z jedną niewiadomą do rozwiązywania zadań osadzonych w kontekście praktycznym</w:t>
            </w:r>
          </w:p>
        </w:tc>
      </w:tr>
      <w:tr w:rsidR="00592957" w:rsidRPr="00437050" w14:paraId="2C718B61" w14:textId="77777777">
        <w:tc>
          <w:tcPr>
            <w:tcW w:w="9212" w:type="dxa"/>
          </w:tcPr>
          <w:p w14:paraId="78A9FD91" w14:textId="77777777" w:rsidR="00592957"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upraszcza wyrażenia z wartością bezwzględną</w:t>
            </w:r>
          </w:p>
        </w:tc>
      </w:tr>
      <w:tr w:rsidR="00592957" w:rsidRPr="00437050" w14:paraId="6EF91349" w14:textId="77777777">
        <w:tc>
          <w:tcPr>
            <w:tcW w:w="9212" w:type="dxa"/>
          </w:tcPr>
          <w:p w14:paraId="1AFCCAB4" w14:textId="2D3B2AA2" w:rsidR="00592957" w:rsidRPr="00437050" w:rsidRDefault="00592957"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interpretację geometryczną wartości bezwzględnej liczby do rozwiązywania równań i nierówności</w:t>
            </w:r>
          </w:p>
        </w:tc>
      </w:tr>
      <w:tr w:rsidR="00592957" w:rsidRPr="00437050" w14:paraId="2F3786CE" w14:textId="77777777">
        <w:tc>
          <w:tcPr>
            <w:tcW w:w="9212" w:type="dxa"/>
          </w:tcPr>
          <w:p w14:paraId="6465C4B0"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wyprowadza wzory skróconego mnożenia</w:t>
            </w:r>
          </w:p>
        </w:tc>
      </w:tr>
    </w:tbl>
    <w:p w14:paraId="003B51C6" w14:textId="77777777" w:rsidR="001218AA" w:rsidRPr="00437050" w:rsidRDefault="001218AA" w:rsidP="00437050">
      <w:pPr>
        <w:spacing w:line="120" w:lineRule="atLeast"/>
        <w:jc w:val="both"/>
        <w:rPr>
          <w:rFonts w:asciiTheme="majorHAnsi" w:hAnsiTheme="majorHAnsi"/>
          <w:sz w:val="22"/>
          <w:szCs w:val="22"/>
        </w:rPr>
      </w:pPr>
    </w:p>
    <w:p w14:paraId="7EBCD099"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2C9B7C37" w14:textId="7EDA8000"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25AEC" w:rsidRPr="00437050" w14:paraId="641FEC27" w14:textId="77777777">
        <w:tc>
          <w:tcPr>
            <w:tcW w:w="9212" w:type="dxa"/>
          </w:tcPr>
          <w:p w14:paraId="63F90ACB" w14:textId="77777777" w:rsidR="00825AEC" w:rsidRPr="00437050" w:rsidRDefault="00825AEC"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dowodzi podzielności l</w:t>
            </w:r>
            <w:r w:rsidR="004573F7" w:rsidRPr="00437050">
              <w:rPr>
                <w:rFonts w:asciiTheme="majorHAnsi" w:hAnsiTheme="majorHAnsi"/>
                <w:bCs/>
                <w:sz w:val="22"/>
                <w:szCs w:val="22"/>
              </w:rPr>
              <w:t xml:space="preserve">iczb </w:t>
            </w:r>
            <w:r w:rsidR="004573F7" w:rsidRPr="00437050">
              <w:rPr>
                <w:rFonts w:asciiTheme="majorHAnsi" w:hAnsiTheme="majorHAnsi"/>
                <w:sz w:val="22"/>
                <w:szCs w:val="22"/>
              </w:rPr>
              <w:t>(trudniejsze przypadki)</w:t>
            </w:r>
          </w:p>
        </w:tc>
      </w:tr>
      <w:tr w:rsidR="00825AEC" w:rsidRPr="00437050" w14:paraId="7E8C5AF9" w14:textId="77777777">
        <w:tc>
          <w:tcPr>
            <w:tcW w:w="9212" w:type="dxa"/>
          </w:tcPr>
          <w:p w14:paraId="37B38F47" w14:textId="77777777" w:rsidR="00825AEC" w:rsidRPr="00437050" w:rsidRDefault="00825AEC"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stosuje wzory skróconego mnożenia do dowodzenia twierdzeń</w:t>
            </w:r>
          </w:p>
        </w:tc>
      </w:tr>
      <w:tr w:rsidR="00142F90" w:rsidRPr="00437050" w14:paraId="16A10BBF" w14:textId="77777777">
        <w:tc>
          <w:tcPr>
            <w:tcW w:w="9212" w:type="dxa"/>
          </w:tcPr>
          <w:p w14:paraId="698B0DE5" w14:textId="77777777" w:rsidR="00142F90" w:rsidRPr="00437050" w:rsidRDefault="00142F90"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rozwiązuje zadania o znacznym stopniu trudności</w:t>
            </w:r>
            <w:r w:rsidR="00B2040C" w:rsidRPr="00437050">
              <w:rPr>
                <w:rFonts w:asciiTheme="majorHAnsi" w:hAnsiTheme="majorHAnsi"/>
                <w:bCs/>
                <w:sz w:val="22"/>
                <w:szCs w:val="22"/>
              </w:rPr>
              <w:t xml:space="preserve"> dotyczące zbiorów</w:t>
            </w:r>
            <w:r w:rsidR="00C40567" w:rsidRPr="00437050">
              <w:rPr>
                <w:rFonts w:asciiTheme="majorHAnsi" w:hAnsiTheme="majorHAnsi"/>
                <w:bCs/>
                <w:sz w:val="22"/>
                <w:szCs w:val="22"/>
              </w:rPr>
              <w:t>, przekształcania wyrażeń algebraicznych</w:t>
            </w:r>
            <w:r w:rsidR="00B2040C" w:rsidRPr="00437050">
              <w:rPr>
                <w:rFonts w:asciiTheme="majorHAnsi" w:hAnsiTheme="majorHAnsi"/>
                <w:bCs/>
                <w:sz w:val="22"/>
                <w:szCs w:val="22"/>
              </w:rPr>
              <w:t xml:space="preserve"> i własności wartości bezwzględnej</w:t>
            </w:r>
          </w:p>
        </w:tc>
      </w:tr>
    </w:tbl>
    <w:p w14:paraId="3B4C5409" w14:textId="77777777" w:rsidR="0068433F" w:rsidRPr="00437050" w:rsidRDefault="0068433F" w:rsidP="00437050">
      <w:pPr>
        <w:pStyle w:val="Nagwek1"/>
        <w:spacing w:line="120" w:lineRule="atLeast"/>
        <w:rPr>
          <w:rFonts w:asciiTheme="majorHAnsi" w:hAnsiTheme="majorHAnsi"/>
          <w:sz w:val="22"/>
          <w:szCs w:val="22"/>
        </w:rPr>
      </w:pPr>
    </w:p>
    <w:p w14:paraId="7A40B934" w14:textId="77777777" w:rsidR="00DC2F33" w:rsidRDefault="00DC2F33" w:rsidP="00437050">
      <w:pPr>
        <w:pStyle w:val="Nagwek1"/>
        <w:spacing w:line="120" w:lineRule="atLeast"/>
        <w:rPr>
          <w:rFonts w:asciiTheme="majorHAnsi" w:hAnsiTheme="majorHAnsi"/>
          <w:szCs w:val="22"/>
        </w:rPr>
      </w:pPr>
    </w:p>
    <w:p w14:paraId="200DFB3A" w14:textId="77777777" w:rsidR="004E2C89" w:rsidRPr="000E37BC" w:rsidRDefault="000E37BC" w:rsidP="00437050">
      <w:pPr>
        <w:pStyle w:val="Nagwek1"/>
        <w:spacing w:line="120" w:lineRule="atLeast"/>
        <w:rPr>
          <w:rFonts w:asciiTheme="majorHAnsi" w:hAnsiTheme="majorHAnsi"/>
          <w:szCs w:val="22"/>
        </w:rPr>
      </w:pPr>
      <w:r>
        <w:rPr>
          <w:rFonts w:asciiTheme="majorHAnsi" w:hAnsiTheme="majorHAnsi"/>
          <w:szCs w:val="22"/>
        </w:rPr>
        <w:t>3. UKŁADY RÓWNAŃ</w:t>
      </w:r>
    </w:p>
    <w:p w14:paraId="536B92F2"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60F13490" w14:textId="77777777"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148DFBB7" w14:textId="77777777" w:rsidTr="00C97FC8">
        <w:tc>
          <w:tcPr>
            <w:tcW w:w="9212" w:type="dxa"/>
          </w:tcPr>
          <w:p w14:paraId="207A72AC" w14:textId="77777777" w:rsidR="00C97FC8" w:rsidRPr="00437050" w:rsidRDefault="00C97FC8"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podaje przykładowe rozwiązania równania liniowego z dwiema niewiadomymi</w:t>
            </w:r>
            <w:r w:rsidR="005865D7" w:rsidRPr="00437050">
              <w:rPr>
                <w:rFonts w:asciiTheme="majorHAnsi" w:hAnsiTheme="majorHAnsi"/>
                <w:sz w:val="22"/>
                <w:szCs w:val="22"/>
              </w:rPr>
              <w:t xml:space="preserve"> </w:t>
            </w:r>
          </w:p>
        </w:tc>
      </w:tr>
      <w:tr w:rsidR="00C97FC8" w:rsidRPr="00437050" w14:paraId="2A44465D" w14:textId="77777777" w:rsidTr="00C97FC8">
        <w:tc>
          <w:tcPr>
            <w:tcW w:w="9212" w:type="dxa"/>
          </w:tcPr>
          <w:p w14:paraId="25FE5D0B" w14:textId="77777777" w:rsidR="00C97FC8"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 xml:space="preserve">sprawdza, czy </w:t>
            </w:r>
            <w:r w:rsidR="00C97FC8" w:rsidRPr="00437050">
              <w:rPr>
                <w:rFonts w:asciiTheme="majorHAnsi" w:hAnsiTheme="majorHAnsi"/>
                <w:sz w:val="22"/>
                <w:szCs w:val="22"/>
              </w:rPr>
              <w:t>dana para liczb spełnia dany układ równań</w:t>
            </w:r>
          </w:p>
        </w:tc>
      </w:tr>
      <w:tr w:rsidR="005865D7" w:rsidRPr="00437050" w14:paraId="3DCE1481" w14:textId="77777777" w:rsidTr="00C97FC8">
        <w:tc>
          <w:tcPr>
            <w:tcW w:w="9212" w:type="dxa"/>
          </w:tcPr>
          <w:p w14:paraId="184C2FAF" w14:textId="77777777" w:rsidR="005865D7"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do danego równania dopisuje drugie równanie tak, aby rozwiązaniem była dana para liczb</w:t>
            </w:r>
          </w:p>
        </w:tc>
      </w:tr>
      <w:tr w:rsidR="00C97FC8" w:rsidRPr="00437050" w14:paraId="56661C3B" w14:textId="77777777" w:rsidTr="00C97FC8">
        <w:tc>
          <w:tcPr>
            <w:tcW w:w="9212" w:type="dxa"/>
          </w:tcPr>
          <w:p w14:paraId="25F58117"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wskazaną zmienną z danego równania liniowego</w:t>
            </w:r>
          </w:p>
        </w:tc>
      </w:tr>
      <w:tr w:rsidR="00C97FC8" w:rsidRPr="00437050" w14:paraId="492D400C" w14:textId="77777777" w:rsidTr="00C97FC8">
        <w:tc>
          <w:tcPr>
            <w:tcW w:w="9212" w:type="dxa"/>
          </w:tcPr>
          <w:p w14:paraId="2655EB36"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układy równań metodą podstawiania</w:t>
            </w:r>
            <w:r w:rsidR="00B71216" w:rsidRPr="00437050">
              <w:rPr>
                <w:rFonts w:asciiTheme="majorHAnsi" w:hAnsiTheme="majorHAnsi"/>
                <w:sz w:val="22"/>
                <w:szCs w:val="22"/>
              </w:rPr>
              <w:t xml:space="preserve"> </w:t>
            </w:r>
            <w:r w:rsidR="00B71216" w:rsidRPr="00437050">
              <w:rPr>
                <w:rFonts w:asciiTheme="majorHAnsi" w:hAnsiTheme="majorHAnsi"/>
                <w:bCs/>
                <w:sz w:val="22"/>
                <w:szCs w:val="22"/>
              </w:rPr>
              <w:t>(proste przypadki)</w:t>
            </w:r>
          </w:p>
        </w:tc>
      </w:tr>
      <w:tr w:rsidR="00C97FC8" w:rsidRPr="00437050" w14:paraId="38DD83AF" w14:textId="77777777" w:rsidTr="00C97FC8">
        <w:tc>
          <w:tcPr>
            <w:tcW w:w="9212" w:type="dxa"/>
          </w:tcPr>
          <w:p w14:paraId="67FEE67F"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określa, ile rozwiązań ma dany układ równań </w:t>
            </w:r>
            <w:r w:rsidR="00B71216" w:rsidRPr="00437050">
              <w:rPr>
                <w:rFonts w:asciiTheme="majorHAnsi" w:hAnsiTheme="majorHAnsi"/>
                <w:bCs/>
                <w:sz w:val="22"/>
                <w:szCs w:val="22"/>
              </w:rPr>
              <w:t>(proste przypadki)</w:t>
            </w:r>
          </w:p>
        </w:tc>
      </w:tr>
      <w:tr w:rsidR="00C97FC8" w:rsidRPr="00437050" w14:paraId="2F39D369" w14:textId="77777777" w:rsidTr="00C97FC8">
        <w:tc>
          <w:tcPr>
            <w:tcW w:w="9212" w:type="dxa"/>
          </w:tcPr>
          <w:p w14:paraId="2511997B"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sz w:val="22"/>
                <w:szCs w:val="22"/>
              </w:rPr>
              <w:t xml:space="preserve">rozwiązuje układy równań metodą przeciwnych współczynników </w:t>
            </w:r>
            <w:r w:rsidR="00B71216" w:rsidRPr="00437050">
              <w:rPr>
                <w:rFonts w:asciiTheme="majorHAnsi" w:hAnsiTheme="majorHAnsi"/>
                <w:bCs/>
                <w:sz w:val="22"/>
                <w:szCs w:val="22"/>
              </w:rPr>
              <w:t>(proste przypadki)</w:t>
            </w:r>
          </w:p>
        </w:tc>
      </w:tr>
      <w:tr w:rsidR="00C97FC8" w:rsidRPr="00437050" w14:paraId="60A791D8" w14:textId="77777777" w:rsidTr="00C97FC8">
        <w:tc>
          <w:tcPr>
            <w:tcW w:w="9212" w:type="dxa"/>
          </w:tcPr>
          <w:p w14:paraId="587020CF" w14:textId="77777777"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liniowych do rozwiązywania prostych zadań tekstowych</w:t>
            </w:r>
          </w:p>
        </w:tc>
      </w:tr>
    </w:tbl>
    <w:p w14:paraId="1792F3D9" w14:textId="77777777" w:rsidR="004E2C89" w:rsidRPr="00437050" w:rsidRDefault="004E2C89" w:rsidP="00437050">
      <w:pPr>
        <w:spacing w:line="120" w:lineRule="atLeast"/>
        <w:jc w:val="both"/>
        <w:rPr>
          <w:rFonts w:asciiTheme="majorHAnsi" w:hAnsiTheme="majorHAnsi"/>
          <w:sz w:val="22"/>
          <w:szCs w:val="22"/>
        </w:rPr>
      </w:pPr>
    </w:p>
    <w:p w14:paraId="7BA18047"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7DC329B0" w14:textId="77777777"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38CA62BA" w14:textId="77777777" w:rsidTr="00C97FC8">
        <w:tc>
          <w:tcPr>
            <w:tcW w:w="9212" w:type="dxa"/>
          </w:tcPr>
          <w:p w14:paraId="4323358E" w14:textId="77777777" w:rsidR="00C97FC8" w:rsidRPr="00437050" w:rsidRDefault="005865D7"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zapisuje w postaci układu równań podane informacje tekstowe</w:t>
            </w:r>
          </w:p>
        </w:tc>
      </w:tr>
      <w:tr w:rsidR="00C97FC8" w:rsidRPr="00437050" w14:paraId="20D2F505" w14:textId="77777777" w:rsidTr="00C97FC8">
        <w:tc>
          <w:tcPr>
            <w:tcW w:w="9212" w:type="dxa"/>
          </w:tcPr>
          <w:p w14:paraId="473A40C1" w14:textId="77777777" w:rsidR="00C97FC8" w:rsidRPr="00437050" w:rsidRDefault="00C97FC8" w:rsidP="00437050">
            <w:pPr>
              <w:numPr>
                <w:ilvl w:val="0"/>
                <w:numId w:val="19"/>
              </w:numPr>
              <w:spacing w:line="120" w:lineRule="atLeast"/>
              <w:rPr>
                <w:rFonts w:asciiTheme="majorHAnsi" w:hAnsiTheme="majorHAnsi"/>
                <w:sz w:val="22"/>
                <w:szCs w:val="22"/>
              </w:rPr>
            </w:pPr>
            <w:r w:rsidRPr="00437050">
              <w:rPr>
                <w:rFonts w:asciiTheme="majorHAnsi" w:hAnsiTheme="majorHAnsi"/>
                <w:sz w:val="22"/>
                <w:szCs w:val="22"/>
              </w:rPr>
              <w:t>dobiera współczynniki liczbowe w układzie równań tak, aby dana para liczb była jego rozwiązaniem</w:t>
            </w:r>
          </w:p>
        </w:tc>
      </w:tr>
      <w:tr w:rsidR="00C97FC8" w:rsidRPr="00437050" w14:paraId="41CBE22A" w14:textId="77777777" w:rsidTr="00C97FC8">
        <w:tc>
          <w:tcPr>
            <w:tcW w:w="9212" w:type="dxa"/>
          </w:tcPr>
          <w:p w14:paraId="580E908A" w14:textId="77777777" w:rsidR="00C97FC8" w:rsidRPr="00437050" w:rsidRDefault="00C97FC8" w:rsidP="00437050">
            <w:pPr>
              <w:numPr>
                <w:ilvl w:val="0"/>
                <w:numId w:val="19"/>
              </w:numPr>
              <w:spacing w:line="120" w:lineRule="atLeast"/>
              <w:rPr>
                <w:rFonts w:asciiTheme="majorHAnsi" w:hAnsiTheme="majorHAnsi"/>
                <w:sz w:val="22"/>
                <w:szCs w:val="22"/>
              </w:rPr>
            </w:pPr>
            <w:r w:rsidRPr="00437050">
              <w:rPr>
                <w:rFonts w:asciiTheme="majorHAnsi" w:hAnsiTheme="majorHAnsi"/>
                <w:sz w:val="22"/>
                <w:szCs w:val="22"/>
              </w:rPr>
              <w:t xml:space="preserve">określa, ile rozwiązań ma dany układ równań </w:t>
            </w:r>
          </w:p>
        </w:tc>
      </w:tr>
      <w:tr w:rsidR="00C97FC8" w:rsidRPr="00437050" w14:paraId="12833583" w14:textId="77777777" w:rsidTr="00C97FC8">
        <w:tc>
          <w:tcPr>
            <w:tcW w:w="9212" w:type="dxa"/>
          </w:tcPr>
          <w:p w14:paraId="45B02B8A"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dopisuje drugie równanie tak, aby układ był sprzeczny, oznaczony, nieoznaczony</w:t>
            </w:r>
          </w:p>
        </w:tc>
      </w:tr>
      <w:tr w:rsidR="000E7E57" w:rsidRPr="00437050" w14:paraId="34B73A2B" w14:textId="77777777" w:rsidTr="00C97FC8">
        <w:tc>
          <w:tcPr>
            <w:tcW w:w="9212" w:type="dxa"/>
          </w:tcPr>
          <w:p w14:paraId="4EA8970A" w14:textId="77777777" w:rsidR="000E7E57" w:rsidRPr="00437050" w:rsidRDefault="000E7E57"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rozwiązuje układy równań w trudniejszych przypadkach, stosując przekształcenia algebraiczne i wzory skróconego mnożenia</w:t>
            </w:r>
          </w:p>
        </w:tc>
      </w:tr>
      <w:tr w:rsidR="00C97FC8" w:rsidRPr="00437050" w14:paraId="3B988492" w14:textId="77777777" w:rsidTr="00C97FC8">
        <w:tc>
          <w:tcPr>
            <w:tcW w:w="9212" w:type="dxa"/>
          </w:tcPr>
          <w:p w14:paraId="743F4DCC"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zapisuje rozwiązanie układu nieoznaczonego</w:t>
            </w:r>
          </w:p>
        </w:tc>
      </w:tr>
      <w:tr w:rsidR="00C97FC8" w:rsidRPr="00437050" w14:paraId="7B65A465" w14:textId="77777777" w:rsidTr="00C97FC8">
        <w:tc>
          <w:tcPr>
            <w:tcW w:w="9212" w:type="dxa"/>
          </w:tcPr>
          <w:p w14:paraId="65229972" w14:textId="77777777"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do rozwiązywania zadań tekstowych, w tym zadań dotyczących prędkości oraz wielkości podanych za pomocą procentów: stężeń roztworów i lokat bankowych</w:t>
            </w:r>
          </w:p>
        </w:tc>
      </w:tr>
    </w:tbl>
    <w:p w14:paraId="0560ABCF" w14:textId="77777777" w:rsidR="004E2C89" w:rsidRPr="00437050" w:rsidRDefault="004E2C89" w:rsidP="00437050">
      <w:pPr>
        <w:spacing w:line="120" w:lineRule="atLeast"/>
        <w:jc w:val="both"/>
        <w:rPr>
          <w:rFonts w:asciiTheme="majorHAnsi" w:hAnsiTheme="majorHAnsi"/>
          <w:sz w:val="22"/>
          <w:szCs w:val="22"/>
        </w:rPr>
      </w:pPr>
    </w:p>
    <w:p w14:paraId="68ABD414"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22F3DFBB" w14:textId="4729B938" w:rsidR="004E2C89" w:rsidRPr="00437050" w:rsidRDefault="004E2C89"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E2C89" w:rsidRPr="00437050" w14:paraId="634F903F" w14:textId="77777777" w:rsidTr="004E2C89">
        <w:tc>
          <w:tcPr>
            <w:tcW w:w="9212" w:type="dxa"/>
          </w:tcPr>
          <w:p w14:paraId="00DAC1F5" w14:textId="77777777" w:rsidR="004E2C89" w:rsidRPr="00437050" w:rsidRDefault="00EF2FC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rozwiązuje </w:t>
            </w:r>
            <w:r w:rsidR="000E7E57" w:rsidRPr="00437050">
              <w:rPr>
                <w:rFonts w:asciiTheme="majorHAnsi" w:hAnsiTheme="majorHAnsi"/>
                <w:sz w:val="22"/>
                <w:szCs w:val="22"/>
              </w:rPr>
              <w:t>zadania o znacznym stopniu trudności dotyczące układów równań</w:t>
            </w:r>
            <w:r w:rsidR="00761E37">
              <w:rPr>
                <w:rFonts w:asciiTheme="majorHAnsi" w:hAnsiTheme="majorHAnsi"/>
                <w:sz w:val="22"/>
                <w:szCs w:val="22"/>
              </w:rPr>
              <w:t>,</w:t>
            </w:r>
            <w:r w:rsidR="000E7E57" w:rsidRPr="00437050">
              <w:rPr>
                <w:rFonts w:asciiTheme="majorHAnsi" w:hAnsiTheme="majorHAnsi"/>
                <w:sz w:val="22"/>
                <w:szCs w:val="22"/>
              </w:rPr>
              <w:t xml:space="preserve"> w tym np.  </w:t>
            </w:r>
            <w:r w:rsidRPr="00437050">
              <w:rPr>
                <w:rFonts w:asciiTheme="majorHAnsi" w:hAnsiTheme="majorHAnsi"/>
                <w:sz w:val="22"/>
                <w:szCs w:val="22"/>
              </w:rPr>
              <w:t>układ</w:t>
            </w:r>
            <w:r w:rsidR="000E7E57" w:rsidRPr="00437050">
              <w:rPr>
                <w:rFonts w:asciiTheme="majorHAnsi" w:hAnsiTheme="majorHAnsi"/>
                <w:sz w:val="22"/>
                <w:szCs w:val="22"/>
              </w:rPr>
              <w:t xml:space="preserve">ów </w:t>
            </w:r>
            <w:r w:rsidRPr="00437050">
              <w:rPr>
                <w:rFonts w:asciiTheme="majorHAnsi" w:hAnsiTheme="majorHAnsi"/>
                <w:sz w:val="22"/>
                <w:szCs w:val="22"/>
              </w:rPr>
              <w:t xml:space="preserve"> równań liniowych z trzema (lub więcej) niewiadomymi</w:t>
            </w:r>
            <w:r w:rsidR="00761E37">
              <w:rPr>
                <w:rFonts w:asciiTheme="majorHAnsi" w:hAnsiTheme="majorHAnsi"/>
                <w:sz w:val="22"/>
                <w:szCs w:val="22"/>
              </w:rPr>
              <w:t>,</w:t>
            </w:r>
            <w:r w:rsidR="000E7E57" w:rsidRPr="00437050">
              <w:rPr>
                <w:rFonts w:asciiTheme="majorHAnsi" w:hAnsiTheme="majorHAnsi"/>
                <w:sz w:val="22"/>
                <w:szCs w:val="22"/>
              </w:rPr>
              <w:t xml:space="preserve"> oraz ich zastosowania w zadaniach tekstowych</w:t>
            </w:r>
          </w:p>
        </w:tc>
      </w:tr>
    </w:tbl>
    <w:p w14:paraId="683F2C1E" w14:textId="77777777" w:rsidR="00DC2F33" w:rsidRDefault="00DC2F33">
      <w:pPr>
        <w:rPr>
          <w:rFonts w:asciiTheme="majorHAnsi" w:hAnsiTheme="majorHAnsi"/>
          <w:b/>
          <w:bCs/>
          <w:szCs w:val="22"/>
        </w:rPr>
      </w:pPr>
      <w:r>
        <w:rPr>
          <w:rFonts w:asciiTheme="majorHAnsi" w:hAnsiTheme="majorHAnsi"/>
          <w:szCs w:val="22"/>
        </w:rPr>
        <w:br w:type="page"/>
      </w:r>
    </w:p>
    <w:p w14:paraId="5A8C6D03" w14:textId="77777777" w:rsidR="00CD3AB8" w:rsidRPr="000E37BC" w:rsidRDefault="00CD3AB8" w:rsidP="00437050">
      <w:pPr>
        <w:pStyle w:val="Nagwek1"/>
        <w:spacing w:line="120" w:lineRule="atLeast"/>
        <w:rPr>
          <w:rFonts w:asciiTheme="majorHAnsi" w:hAnsiTheme="majorHAnsi"/>
          <w:szCs w:val="22"/>
        </w:rPr>
      </w:pPr>
      <w:r w:rsidRPr="000E37BC">
        <w:rPr>
          <w:rFonts w:asciiTheme="majorHAnsi" w:hAnsiTheme="majorHAnsi"/>
          <w:szCs w:val="22"/>
        </w:rPr>
        <w:lastRenderedPageBreak/>
        <w:t>4. FUNKC</w:t>
      </w:r>
      <w:bookmarkStart w:id="0" w:name="_GoBack"/>
      <w:bookmarkEnd w:id="0"/>
      <w:r w:rsidRPr="000E37BC">
        <w:rPr>
          <w:rFonts w:asciiTheme="majorHAnsi" w:hAnsiTheme="majorHAnsi"/>
          <w:szCs w:val="22"/>
        </w:rPr>
        <w:t>JE</w:t>
      </w:r>
    </w:p>
    <w:p w14:paraId="583EFE6E"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03B3A2D9" w14:textId="77777777"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14AE1B8E" w14:textId="77777777" w:rsidTr="007A262B">
        <w:tc>
          <w:tcPr>
            <w:tcW w:w="9062" w:type="dxa"/>
          </w:tcPr>
          <w:p w14:paraId="1D7B0CFE" w14:textId="77777777" w:rsidR="00CD3AB8" w:rsidRPr="00437050" w:rsidRDefault="00CD3AB8" w:rsidP="00437050">
            <w:pPr>
              <w:numPr>
                <w:ilvl w:val="0"/>
                <w:numId w:val="7"/>
              </w:numPr>
              <w:spacing w:line="120" w:lineRule="atLeast"/>
              <w:rPr>
                <w:rFonts w:asciiTheme="majorHAnsi" w:hAnsiTheme="majorHAnsi"/>
                <w:sz w:val="22"/>
                <w:szCs w:val="22"/>
              </w:rPr>
            </w:pPr>
            <w:r w:rsidRPr="00437050">
              <w:rPr>
                <w:rFonts w:asciiTheme="majorHAnsi" w:hAnsiTheme="majorHAnsi"/>
                <w:sz w:val="22"/>
                <w:szCs w:val="22"/>
              </w:rPr>
              <w:t>rozpoznaje przyporządkowania będące funkcjami</w:t>
            </w:r>
          </w:p>
        </w:tc>
      </w:tr>
      <w:tr w:rsidR="00CD3AB8" w:rsidRPr="00437050" w14:paraId="70D510BE" w14:textId="77777777" w:rsidTr="007A262B">
        <w:tc>
          <w:tcPr>
            <w:tcW w:w="9062" w:type="dxa"/>
          </w:tcPr>
          <w:p w14:paraId="7663E1A9" w14:textId="26B3847E"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funkcję różnymi sposobami (</w:t>
            </w:r>
            <w:r w:rsidR="000A3819" w:rsidRPr="00437050">
              <w:rPr>
                <w:rFonts w:asciiTheme="majorHAnsi" w:hAnsiTheme="majorHAnsi"/>
                <w:sz w:val="22"/>
                <w:szCs w:val="22"/>
              </w:rPr>
              <w:t xml:space="preserve">grafem, </w:t>
            </w:r>
            <w:r w:rsidR="00B71216" w:rsidRPr="00437050">
              <w:rPr>
                <w:rFonts w:asciiTheme="majorHAnsi" w:hAnsiTheme="majorHAnsi"/>
                <w:sz w:val="22"/>
                <w:szCs w:val="22"/>
              </w:rPr>
              <w:t>tabel</w:t>
            </w:r>
            <w:r w:rsidRPr="00437050">
              <w:rPr>
                <w:rFonts w:asciiTheme="majorHAnsi" w:hAnsiTheme="majorHAnsi"/>
                <w:sz w:val="22"/>
                <w:szCs w:val="22"/>
              </w:rPr>
              <w:t>ą, wykresem, opisem słownym</w:t>
            </w:r>
            <w:r w:rsidR="00B71216" w:rsidRPr="00437050">
              <w:rPr>
                <w:rFonts w:asciiTheme="majorHAnsi" w:hAnsiTheme="majorHAnsi"/>
                <w:sz w:val="22"/>
                <w:szCs w:val="22"/>
              </w:rPr>
              <w:t>, wzorem</w:t>
            </w:r>
            <w:r w:rsidRPr="00437050">
              <w:rPr>
                <w:rFonts w:asciiTheme="majorHAnsi" w:hAnsiTheme="majorHAnsi"/>
                <w:sz w:val="22"/>
                <w:szCs w:val="22"/>
              </w:rPr>
              <w:t>)</w:t>
            </w:r>
          </w:p>
        </w:tc>
      </w:tr>
      <w:tr w:rsidR="00CD3AB8" w:rsidRPr="00437050" w14:paraId="76163DBA" w14:textId="77777777" w:rsidTr="007A262B">
        <w:tc>
          <w:tcPr>
            <w:tcW w:w="9062" w:type="dxa"/>
          </w:tcPr>
          <w:p w14:paraId="38F04F12"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poprawnie stosuje pojęcia związane z pojęciem funkcji: dziedzina, zbiór wartości, argument, </w:t>
            </w:r>
            <w:r w:rsidR="000A3819" w:rsidRPr="00437050">
              <w:rPr>
                <w:rFonts w:asciiTheme="majorHAnsi" w:hAnsiTheme="majorHAnsi"/>
                <w:sz w:val="22"/>
                <w:szCs w:val="22"/>
              </w:rPr>
              <w:t xml:space="preserve">miejsce zerowe, wartość </w:t>
            </w:r>
            <w:r w:rsidRPr="00437050">
              <w:rPr>
                <w:rFonts w:asciiTheme="majorHAnsi" w:hAnsiTheme="majorHAnsi"/>
                <w:sz w:val="22"/>
                <w:szCs w:val="22"/>
              </w:rPr>
              <w:t>i wykres funkcji</w:t>
            </w:r>
          </w:p>
        </w:tc>
      </w:tr>
      <w:tr w:rsidR="00CD3AB8" w:rsidRPr="00437050" w14:paraId="2E68D371" w14:textId="77777777" w:rsidTr="007A262B">
        <w:tc>
          <w:tcPr>
            <w:tcW w:w="9062" w:type="dxa"/>
          </w:tcPr>
          <w:p w14:paraId="4E4B00C1" w14:textId="4FEEA5DF"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dziedzinę, zbiór wartości, miejsca zerowe, najmniejszą i</w:t>
            </w:r>
            <w:r w:rsidR="00761E37">
              <w:rPr>
                <w:rFonts w:asciiTheme="majorHAnsi" w:hAnsiTheme="majorHAnsi"/>
                <w:sz w:val="22"/>
                <w:szCs w:val="22"/>
              </w:rPr>
              <w:t> </w:t>
            </w:r>
            <w:r w:rsidRPr="00437050">
              <w:rPr>
                <w:rFonts w:asciiTheme="majorHAnsi" w:hAnsiTheme="majorHAnsi"/>
                <w:sz w:val="22"/>
                <w:szCs w:val="22"/>
              </w:rPr>
              <w:t>największą wartość funkcji</w:t>
            </w:r>
            <w:r w:rsidR="000A3819" w:rsidRPr="00437050">
              <w:rPr>
                <w:rFonts w:asciiTheme="majorHAnsi" w:hAnsiTheme="majorHAnsi"/>
                <w:sz w:val="22"/>
                <w:szCs w:val="22"/>
              </w:rPr>
              <w:t xml:space="preserve"> (w przypadku nieskomplikowanego wykresu)</w:t>
            </w:r>
          </w:p>
        </w:tc>
      </w:tr>
      <w:tr w:rsidR="000A3819" w:rsidRPr="00437050" w14:paraId="1ECB91C6" w14:textId="77777777" w:rsidTr="007A262B">
        <w:tc>
          <w:tcPr>
            <w:tcW w:w="9062" w:type="dxa"/>
          </w:tcPr>
          <w:p w14:paraId="06845C0A"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wartość funkcji dla danego argumentu oraz argument dla danej wartości funkcji</w:t>
            </w:r>
          </w:p>
        </w:tc>
      </w:tr>
      <w:tr w:rsidR="000A3819" w:rsidRPr="00437050" w14:paraId="6D1A8551" w14:textId="77777777" w:rsidTr="007A262B">
        <w:tc>
          <w:tcPr>
            <w:tcW w:w="9062" w:type="dxa"/>
          </w:tcPr>
          <w:p w14:paraId="02A41DDE" w14:textId="77777777" w:rsidR="000A3819" w:rsidRPr="00437050" w:rsidRDefault="000A3819"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t>
            </w:r>
            <w:r w:rsidR="003C18E0" w:rsidRPr="00437050">
              <w:rPr>
                <w:rFonts w:asciiTheme="majorHAnsi" w:hAnsiTheme="majorHAnsi"/>
                <w:sz w:val="22"/>
                <w:szCs w:val="22"/>
              </w:rPr>
              <w:t xml:space="preserve">nieskomplikowanego </w:t>
            </w:r>
            <w:r w:rsidRPr="00437050">
              <w:rPr>
                <w:rFonts w:asciiTheme="majorHAnsi" w:hAnsiTheme="majorHAnsi"/>
                <w:sz w:val="22"/>
                <w:szCs w:val="22"/>
              </w:rPr>
              <w:t>wykresu funkcji określa argumenty, dla których funkcja przyjmuje wartości dodatnie, ujemne</w:t>
            </w:r>
          </w:p>
        </w:tc>
      </w:tr>
      <w:tr w:rsidR="000A3819" w:rsidRPr="00437050" w14:paraId="273FCFF5" w14:textId="77777777" w:rsidTr="007A262B">
        <w:tc>
          <w:tcPr>
            <w:tcW w:w="9062" w:type="dxa"/>
          </w:tcPr>
          <w:p w14:paraId="2D79730F"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na podstawie wykresu przedziały monotoniczności funkcji</w:t>
            </w:r>
          </w:p>
        </w:tc>
      </w:tr>
      <w:tr w:rsidR="000A3819" w:rsidRPr="00437050" w14:paraId="30D21CD0" w14:textId="77777777" w:rsidTr="007A262B">
        <w:tc>
          <w:tcPr>
            <w:tcW w:w="9062" w:type="dxa"/>
          </w:tcPr>
          <w:p w14:paraId="5619A4BF"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wskazuje wykresy funkcji rosnących, malejących i stałych wśród różnych wykresów</w:t>
            </w:r>
          </w:p>
        </w:tc>
      </w:tr>
      <w:tr w:rsidR="00CD3AB8" w:rsidRPr="00437050" w14:paraId="5800CAAB" w14:textId="77777777" w:rsidTr="007A262B">
        <w:tc>
          <w:tcPr>
            <w:tcW w:w="9062" w:type="dxa"/>
          </w:tcPr>
          <w:p w14:paraId="07A820D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wyznacza dziedzinę funkcji określonej tabelą lub opisem słownym </w:t>
            </w:r>
          </w:p>
        </w:tc>
      </w:tr>
      <w:tr w:rsidR="00B71216" w:rsidRPr="00437050" w14:paraId="16126DCE" w14:textId="77777777" w:rsidTr="007A262B">
        <w:tc>
          <w:tcPr>
            <w:tcW w:w="9062" w:type="dxa"/>
          </w:tcPr>
          <w:p w14:paraId="316BF7E9" w14:textId="77777777" w:rsidR="00B71216" w:rsidRPr="00437050" w:rsidRDefault="00B71216"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oblicza wartość funkcji dla różnych argumentów na podstawie wzoru funkcji</w:t>
            </w:r>
          </w:p>
        </w:tc>
      </w:tr>
      <w:tr w:rsidR="00CD3AB8" w:rsidRPr="00437050" w14:paraId="3313930A" w14:textId="77777777" w:rsidTr="007A262B">
        <w:tc>
          <w:tcPr>
            <w:tcW w:w="9062" w:type="dxa"/>
          </w:tcPr>
          <w:p w14:paraId="5C0B283D" w14:textId="77777777" w:rsidR="00CD3AB8" w:rsidRPr="00437050" w:rsidRDefault="009D53C9" w:rsidP="00437050">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odczytuje</w:t>
            </w:r>
            <w:r w:rsidR="00CD3AB8" w:rsidRPr="00437050">
              <w:rPr>
                <w:rFonts w:asciiTheme="majorHAnsi" w:hAnsiTheme="majorHAnsi"/>
                <w:sz w:val="22"/>
                <w:szCs w:val="22"/>
              </w:rPr>
              <w:t xml:space="preserve"> argument odpowiadający podanej wartości funkcji</w:t>
            </w:r>
          </w:p>
        </w:tc>
      </w:tr>
      <w:tr w:rsidR="007A262B" w:rsidRPr="00437050" w14:paraId="47F2BBD9" w14:textId="77777777" w:rsidTr="007A262B">
        <w:tc>
          <w:tcPr>
            <w:tcW w:w="9062" w:type="dxa"/>
          </w:tcPr>
          <w:p w14:paraId="10FCA92C" w14:textId="77777777" w:rsidR="007A262B" w:rsidRPr="00437050" w:rsidRDefault="007A262B" w:rsidP="00437050">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oblicza argument odpowiadający podanej wartości funkcji (w prostych przypadkach)</w:t>
            </w:r>
          </w:p>
        </w:tc>
      </w:tr>
      <w:tr w:rsidR="00CD3AB8" w:rsidRPr="00437050" w14:paraId="6F8116E7" w14:textId="77777777" w:rsidTr="007A262B">
        <w:tc>
          <w:tcPr>
            <w:tcW w:w="9062" w:type="dxa"/>
          </w:tcPr>
          <w:p w14:paraId="461D5CE2"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sprawdza algebraicznie położenie punktu o danych współrzędnych względem wykresu funkcji danej wzorem</w:t>
            </w:r>
          </w:p>
        </w:tc>
      </w:tr>
      <w:tr w:rsidR="00CD3AB8" w:rsidRPr="00437050" w14:paraId="4BB5B91F" w14:textId="77777777" w:rsidTr="007A262B">
        <w:tc>
          <w:tcPr>
            <w:tcW w:w="9062" w:type="dxa"/>
          </w:tcPr>
          <w:p w14:paraId="46587CBA"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danej wzorem z osiami układu współrzędnych</w:t>
            </w:r>
            <w:r w:rsidR="00C82D24" w:rsidRPr="00437050">
              <w:rPr>
                <w:rFonts w:asciiTheme="majorHAnsi" w:hAnsiTheme="majorHAnsi"/>
                <w:sz w:val="22"/>
                <w:szCs w:val="22"/>
              </w:rPr>
              <w:t xml:space="preserve"> </w:t>
            </w:r>
            <w:r w:rsidR="007A262B" w:rsidRPr="00437050">
              <w:rPr>
                <w:rFonts w:asciiTheme="majorHAnsi" w:hAnsiTheme="majorHAnsi"/>
                <w:sz w:val="22"/>
                <w:szCs w:val="22"/>
              </w:rPr>
              <w:t>(w prostych przypadkach)</w:t>
            </w:r>
          </w:p>
        </w:tc>
      </w:tr>
      <w:tr w:rsidR="00CD3AB8" w:rsidRPr="00437050" w14:paraId="2B863B40" w14:textId="77777777" w:rsidTr="007A262B">
        <w:tc>
          <w:tcPr>
            <w:tcW w:w="9062" w:type="dxa"/>
          </w:tcPr>
          <w:p w14:paraId="158BB407"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rysuje w prostych przypadkach wykres funkcji danej wzorem</w:t>
            </w:r>
          </w:p>
        </w:tc>
      </w:tr>
      <w:tr w:rsidR="00CD3AB8" w:rsidRPr="00437050" w14:paraId="0CBDBFE9" w14:textId="77777777" w:rsidTr="007A262B">
        <w:tc>
          <w:tcPr>
            <w:tcW w:w="9062" w:type="dxa"/>
          </w:tcPr>
          <w:p w14:paraId="579BBD65"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sporządza wykresy funkcji: </w:t>
            </w:r>
            <w:r w:rsidRPr="00437050">
              <w:rPr>
                <w:rFonts w:asciiTheme="majorHAnsi" w:hAnsiTheme="majorHAnsi"/>
                <w:position w:val="-10"/>
                <w:sz w:val="22"/>
                <w:szCs w:val="22"/>
              </w:rPr>
              <w:object w:dxaOrig="1100" w:dyaOrig="300" w14:anchorId="32B6E3BC">
                <v:shape id="_x0000_i1028" type="#_x0000_t75" style="width:54.75pt;height:15pt" o:ole="">
                  <v:imagedata r:id="rId15" o:title=""/>
                </v:shape>
                <o:OLEObject Type="Embed" ProgID="Equation.3" ShapeID="_x0000_i1028" DrawAspect="Content" ObjectID="_1626768609" r:id="rId16"/>
              </w:object>
            </w:r>
            <w:r w:rsidRPr="00437050">
              <w:rPr>
                <w:rFonts w:asciiTheme="majorHAnsi" w:hAnsiTheme="majorHAnsi"/>
                <w:sz w:val="22"/>
                <w:szCs w:val="22"/>
              </w:rPr>
              <w:t xml:space="preserve">, </w:t>
            </w:r>
            <w:r w:rsidRPr="00437050">
              <w:rPr>
                <w:rFonts w:asciiTheme="majorHAnsi" w:hAnsiTheme="majorHAnsi"/>
                <w:position w:val="-10"/>
                <w:sz w:val="22"/>
                <w:szCs w:val="22"/>
              </w:rPr>
              <w:object w:dxaOrig="1080" w:dyaOrig="300" w14:anchorId="2D4B5F04">
                <v:shape id="_x0000_i1029" type="#_x0000_t75" style="width:53.25pt;height:15pt" o:ole="">
                  <v:imagedata r:id="rId17" o:title=""/>
                </v:shape>
                <o:OLEObject Type="Embed" ProgID="Equation.3" ShapeID="_x0000_i1029" DrawAspect="Content" ObjectID="_1626768610" r:id="rId18"/>
              </w:object>
            </w:r>
            <w:r w:rsidRPr="00437050">
              <w:rPr>
                <w:rFonts w:asciiTheme="majorHAnsi" w:hAnsiTheme="majorHAnsi"/>
                <w:sz w:val="22"/>
                <w:szCs w:val="22"/>
              </w:rPr>
              <w:t xml:space="preserve">, </w:t>
            </w:r>
            <w:r w:rsidRPr="00437050">
              <w:rPr>
                <w:rFonts w:asciiTheme="majorHAnsi" w:hAnsiTheme="majorHAnsi"/>
                <w:position w:val="-10"/>
                <w:sz w:val="22"/>
                <w:szCs w:val="22"/>
              </w:rPr>
              <w:object w:dxaOrig="1380" w:dyaOrig="300" w14:anchorId="3F88ED60">
                <v:shape id="_x0000_i1030" type="#_x0000_t75" style="width:68.25pt;height:15pt" o:ole="">
                  <v:imagedata r:id="rId19" o:title=""/>
                </v:shape>
                <o:OLEObject Type="Embed" ProgID="Equation.3" ShapeID="_x0000_i1030" DrawAspect="Content" ObjectID="_1626768611" r:id="rId20"/>
              </w:object>
            </w:r>
            <w:r w:rsidRPr="00A55117">
              <w:rPr>
                <w:rFonts w:asciiTheme="majorHAnsi" w:hAnsiTheme="majorHAnsi"/>
                <w:sz w:val="18"/>
                <w:szCs w:val="22"/>
              </w:rPr>
              <w:t xml:space="preserve">, </w:t>
            </w:r>
            <m:oMath>
              <m:r>
                <w:rPr>
                  <w:rFonts w:ascii="Cambria Math" w:hAnsi="Cambria Math"/>
                  <w:sz w:val="18"/>
                  <w:szCs w:val="22"/>
                </w:rPr>
                <m:t>y=-f</m:t>
              </m:r>
              <m:d>
                <m:dPr>
                  <m:ctrlPr>
                    <w:rPr>
                      <w:rFonts w:ascii="Cambria Math" w:hAnsi="Cambria Math"/>
                      <w:i/>
                      <w:sz w:val="18"/>
                      <w:szCs w:val="22"/>
                    </w:rPr>
                  </m:ctrlPr>
                </m:dPr>
                <m:e>
                  <m:r>
                    <w:rPr>
                      <w:rFonts w:ascii="Cambria Math" w:hAnsi="Cambria Math"/>
                      <w:sz w:val="18"/>
                      <w:szCs w:val="22"/>
                    </w:rPr>
                    <m:t>x</m:t>
                  </m:r>
                </m:e>
              </m:d>
            </m:oMath>
            <w:r w:rsidRPr="00A55117">
              <w:rPr>
                <w:rFonts w:asciiTheme="majorHAnsi" w:hAnsiTheme="majorHAnsi"/>
                <w:sz w:val="18"/>
                <w:szCs w:val="22"/>
              </w:rPr>
              <w:t xml:space="preserve">, </w:t>
            </w:r>
            <w:r w:rsidRPr="00437050">
              <w:rPr>
                <w:rFonts w:asciiTheme="majorHAnsi" w:hAnsiTheme="majorHAnsi"/>
                <w:position w:val="-10"/>
                <w:sz w:val="22"/>
                <w:szCs w:val="22"/>
              </w:rPr>
              <w:object w:dxaOrig="859" w:dyaOrig="300" w14:anchorId="03075C50">
                <v:shape id="_x0000_i1031" type="#_x0000_t75" style="width:42.75pt;height:15pt" o:ole="">
                  <v:imagedata r:id="rId21" o:title=""/>
                </v:shape>
                <o:OLEObject Type="Embed" ProgID="Equation.3" ShapeID="_x0000_i1031" DrawAspect="Content" ObjectID="_1626768612" r:id="rId22"/>
              </w:object>
            </w:r>
            <w:r w:rsidR="007A262B" w:rsidRPr="00437050">
              <w:rPr>
                <w:rFonts w:asciiTheme="majorHAnsi" w:hAnsiTheme="majorHAnsi"/>
                <w:sz w:val="22"/>
                <w:szCs w:val="22"/>
              </w:rPr>
              <w:t xml:space="preserve"> </w:t>
            </w:r>
            <w:r w:rsidRPr="00437050">
              <w:rPr>
                <w:rFonts w:asciiTheme="majorHAnsi" w:hAnsiTheme="majorHAnsi"/>
                <w:sz w:val="22"/>
                <w:szCs w:val="22"/>
              </w:rPr>
              <w:t xml:space="preserve">na podstawie danego wykresu funkcji </w:t>
            </w:r>
            <w:r w:rsidRPr="00437050">
              <w:rPr>
                <w:rFonts w:asciiTheme="majorHAnsi" w:hAnsiTheme="majorHAnsi"/>
                <w:position w:val="-10"/>
                <w:sz w:val="22"/>
                <w:szCs w:val="22"/>
              </w:rPr>
              <w:object w:dxaOrig="780" w:dyaOrig="300" w14:anchorId="4C6D13C5">
                <v:shape id="_x0000_i1032" type="#_x0000_t75" style="width:38.25pt;height:15pt" o:ole="">
                  <v:imagedata r:id="rId23" o:title=""/>
                </v:shape>
                <o:OLEObject Type="Embed" ProgID="Equation.3" ShapeID="_x0000_i1032" DrawAspect="Content" ObjectID="_1626768613" r:id="rId24"/>
              </w:object>
            </w:r>
          </w:p>
        </w:tc>
      </w:tr>
      <w:tr w:rsidR="00CD3AB8" w:rsidRPr="00437050" w14:paraId="233A862C" w14:textId="77777777" w:rsidTr="007A262B">
        <w:tc>
          <w:tcPr>
            <w:tcW w:w="9062" w:type="dxa"/>
          </w:tcPr>
          <w:p w14:paraId="6677F68E"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w prostych sytuacjach praktycznych</w:t>
            </w:r>
          </w:p>
        </w:tc>
      </w:tr>
      <w:tr w:rsidR="004871EF" w:rsidRPr="00437050" w14:paraId="26EA4C9E" w14:textId="77777777" w:rsidTr="007A262B">
        <w:tc>
          <w:tcPr>
            <w:tcW w:w="9062" w:type="dxa"/>
          </w:tcPr>
          <w:p w14:paraId="1739FEA2"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wskazuje wielkości odwrotnie proporcjonalne </w:t>
            </w:r>
          </w:p>
        </w:tc>
      </w:tr>
      <w:tr w:rsidR="004871EF" w:rsidRPr="00437050" w14:paraId="1D06E8E6" w14:textId="77777777" w:rsidTr="007A262B">
        <w:tc>
          <w:tcPr>
            <w:tcW w:w="9062" w:type="dxa"/>
          </w:tcPr>
          <w:p w14:paraId="058A12FB"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eastAsia="Calibri" w:hAnsiTheme="majorHAnsi"/>
                <w:sz w:val="22"/>
                <w:szCs w:val="22"/>
              </w:rPr>
              <w:t>stosuje zależność</w:t>
            </w:r>
            <w:r w:rsidRPr="00437050">
              <w:rPr>
                <w:rFonts w:asciiTheme="majorHAnsi" w:hAnsiTheme="majorHAnsi"/>
                <w:sz w:val="22"/>
                <w:szCs w:val="22"/>
              </w:rPr>
              <w:t xml:space="preserve"> między wielkościami odwrotnie proporcjonalnymi</w:t>
            </w:r>
            <w:r w:rsidRPr="00437050">
              <w:rPr>
                <w:rFonts w:asciiTheme="majorHAnsi" w:eastAsia="Calibri" w:hAnsiTheme="majorHAnsi"/>
                <w:sz w:val="22"/>
                <w:szCs w:val="22"/>
              </w:rPr>
              <w:t xml:space="preserve"> do rozwiązywania prostych zadań</w:t>
            </w:r>
          </w:p>
        </w:tc>
      </w:tr>
      <w:tr w:rsidR="004871EF" w:rsidRPr="00437050" w14:paraId="78FE97CA" w14:textId="77777777" w:rsidTr="007A262B">
        <w:tc>
          <w:tcPr>
            <w:tcW w:w="9062" w:type="dxa"/>
          </w:tcPr>
          <w:p w14:paraId="2D217E7F"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wyznacza współczynnik proporcjonalności</w:t>
            </w:r>
          </w:p>
        </w:tc>
      </w:tr>
      <w:tr w:rsidR="004871EF" w:rsidRPr="00437050" w14:paraId="01E6A9EF" w14:textId="77777777" w:rsidTr="007A262B">
        <w:tc>
          <w:tcPr>
            <w:tcW w:w="9062" w:type="dxa"/>
          </w:tcPr>
          <w:p w14:paraId="5A120F6D" w14:textId="115E3C86" w:rsidR="004871EF" w:rsidRPr="00437050" w:rsidRDefault="004871EF"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podaje wzór proporcjonalności odwrotnej, </w:t>
            </w:r>
            <w:r w:rsidR="004230E7">
              <w:rPr>
                <w:rFonts w:asciiTheme="majorHAnsi" w:hAnsiTheme="majorHAnsi"/>
                <w:sz w:val="22"/>
                <w:szCs w:val="22"/>
              </w:rPr>
              <w:t xml:space="preserve">jeśli </w:t>
            </w:r>
            <w:r w:rsidRPr="00437050">
              <w:rPr>
                <w:rFonts w:asciiTheme="majorHAnsi" w:hAnsiTheme="majorHAnsi"/>
                <w:sz w:val="22"/>
                <w:szCs w:val="22"/>
              </w:rPr>
              <w:t>zna współrzędne punktu należącego do wykresu</w:t>
            </w:r>
          </w:p>
        </w:tc>
      </w:tr>
      <w:tr w:rsidR="004871EF" w:rsidRPr="00437050" w14:paraId="0EE823E2" w14:textId="77777777" w:rsidTr="007A262B">
        <w:tc>
          <w:tcPr>
            <w:tcW w:w="9062" w:type="dxa"/>
          </w:tcPr>
          <w:p w14:paraId="0911E76E"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szkicuje wykres funkcji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x</m:t>
                  </m:r>
                </m:den>
              </m:f>
            </m:oMath>
            <w:r w:rsidRPr="00437050">
              <w:rPr>
                <w:rFonts w:asciiTheme="majorHAnsi" w:hAnsiTheme="majorHAnsi"/>
                <w:i/>
                <w:sz w:val="22"/>
                <w:szCs w:val="22"/>
              </w:rPr>
              <w:t xml:space="preserve"> </w:t>
            </w:r>
            <w:r w:rsidRPr="00437050">
              <w:rPr>
                <w:rFonts w:asciiTheme="majorHAnsi" w:hAnsiTheme="majorHAnsi"/>
                <w:sz w:val="22"/>
                <w:szCs w:val="22"/>
              </w:rPr>
              <w:t xml:space="preserve"> dla danego </w:t>
            </w:r>
            <w:r w:rsidRPr="00437050">
              <w:rPr>
                <w:rFonts w:asciiTheme="majorHAnsi" w:hAnsiTheme="majorHAnsi"/>
                <w:i/>
                <w:sz w:val="22"/>
                <w:szCs w:val="22"/>
              </w:rPr>
              <w:t xml:space="preserve">a </w:t>
            </w:r>
            <w:r w:rsidRPr="00437050">
              <w:rPr>
                <w:rFonts w:asciiTheme="majorHAnsi" w:hAnsiTheme="majorHAnsi"/>
                <w:sz w:val="22"/>
                <w:szCs w:val="22"/>
              </w:rPr>
              <w:t xml:space="preserve">&gt; 0 i </w:t>
            </w:r>
            <w:r w:rsidRPr="00437050">
              <w:rPr>
                <w:rFonts w:asciiTheme="majorHAnsi" w:hAnsiTheme="majorHAnsi"/>
                <w:i/>
                <w:sz w:val="22"/>
                <w:szCs w:val="22"/>
              </w:rPr>
              <w:t xml:space="preserve">x </w:t>
            </w:r>
            <w:r w:rsidRPr="00437050">
              <w:rPr>
                <w:rFonts w:asciiTheme="majorHAnsi" w:hAnsiTheme="majorHAnsi"/>
                <w:sz w:val="22"/>
                <w:szCs w:val="22"/>
              </w:rPr>
              <w:t>&gt; 0</w:t>
            </w:r>
          </w:p>
        </w:tc>
      </w:tr>
    </w:tbl>
    <w:p w14:paraId="7AB5530E" w14:textId="77777777" w:rsidR="00CD3AB8" w:rsidRPr="00437050" w:rsidRDefault="00CD3AB8" w:rsidP="00437050">
      <w:pPr>
        <w:spacing w:line="120" w:lineRule="atLeast"/>
        <w:jc w:val="both"/>
        <w:rPr>
          <w:rFonts w:asciiTheme="majorHAnsi" w:hAnsiTheme="majorHAnsi"/>
          <w:sz w:val="22"/>
          <w:szCs w:val="22"/>
        </w:rPr>
      </w:pPr>
    </w:p>
    <w:p w14:paraId="1940395C"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4FE544A1" w14:textId="77777777"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2FFCF120" w14:textId="77777777" w:rsidTr="00CD3AB8">
        <w:tc>
          <w:tcPr>
            <w:tcW w:w="9212" w:type="dxa"/>
          </w:tcPr>
          <w:p w14:paraId="2986B5E6"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rozpoznaje i opisuje zależności funkcyjne </w:t>
            </w:r>
            <w:r w:rsidR="00064BFC" w:rsidRPr="00437050">
              <w:rPr>
                <w:rFonts w:asciiTheme="majorHAnsi" w:hAnsiTheme="majorHAnsi"/>
                <w:sz w:val="22"/>
                <w:szCs w:val="22"/>
              </w:rPr>
              <w:t>w sytuacjach praktycznych</w:t>
            </w:r>
          </w:p>
        </w:tc>
      </w:tr>
      <w:tr w:rsidR="00CD3AB8" w:rsidRPr="00437050" w14:paraId="4A57E7B8" w14:textId="77777777" w:rsidTr="00CD3AB8">
        <w:tc>
          <w:tcPr>
            <w:tcW w:w="9212" w:type="dxa"/>
          </w:tcPr>
          <w:p w14:paraId="15BB37C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przedstawia daną funkcję na różne sposoby</w:t>
            </w:r>
            <w:r w:rsidR="00064BFC" w:rsidRPr="00437050">
              <w:rPr>
                <w:rFonts w:asciiTheme="majorHAnsi" w:hAnsiTheme="majorHAnsi"/>
                <w:sz w:val="22"/>
                <w:szCs w:val="22"/>
              </w:rPr>
              <w:t xml:space="preserve"> w trudniejszych przypadkach</w:t>
            </w:r>
          </w:p>
        </w:tc>
      </w:tr>
      <w:tr w:rsidR="00CD3AB8" w:rsidRPr="00437050" w14:paraId="18816E53" w14:textId="77777777" w:rsidTr="00CD3AB8">
        <w:tc>
          <w:tcPr>
            <w:tcW w:w="9212" w:type="dxa"/>
          </w:tcPr>
          <w:p w14:paraId="2961658C"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na </w:t>
            </w:r>
            <w:r w:rsidR="00C82D24" w:rsidRPr="00437050">
              <w:rPr>
                <w:rFonts w:asciiTheme="majorHAnsi" w:hAnsiTheme="majorHAnsi"/>
                <w:bCs/>
                <w:sz w:val="22"/>
                <w:szCs w:val="22"/>
              </w:rPr>
              <w:t>podstawie wykresu funkcji odczytuje rozwiązania</w:t>
            </w:r>
            <w:r w:rsidRPr="00437050">
              <w:rPr>
                <w:rFonts w:asciiTheme="majorHAnsi" w:hAnsiTheme="majorHAnsi"/>
                <w:bCs/>
                <w:sz w:val="22"/>
                <w:szCs w:val="22"/>
              </w:rPr>
              <w:t xml:space="preserve"> równania </w:t>
            </w:r>
            <w:r w:rsidRPr="00437050">
              <w:rPr>
                <w:rFonts w:asciiTheme="majorHAnsi" w:hAnsiTheme="majorHAnsi"/>
                <w:bCs/>
                <w:i/>
                <w:iCs/>
                <w:sz w:val="22"/>
                <w:szCs w:val="22"/>
              </w:rPr>
              <w:t>f</w:t>
            </w:r>
            <w:r w:rsidRPr="00437050">
              <w:rPr>
                <w:rFonts w:asciiTheme="majorHAnsi" w:hAnsiTheme="majorHAnsi"/>
                <w:bCs/>
                <w:sz w:val="22"/>
                <w:szCs w:val="22"/>
              </w:rPr>
              <w:t>(</w:t>
            </w:r>
            <w:r w:rsidRPr="00437050">
              <w:rPr>
                <w:rFonts w:asciiTheme="majorHAnsi" w:hAnsiTheme="majorHAnsi"/>
                <w:bCs/>
                <w:i/>
                <w:iCs/>
                <w:sz w:val="22"/>
                <w:szCs w:val="22"/>
              </w:rPr>
              <w:t>x</w:t>
            </w:r>
            <w:r w:rsidRPr="00437050">
              <w:rPr>
                <w:rFonts w:asciiTheme="majorHAnsi" w:hAnsiTheme="majorHAnsi"/>
                <w:bCs/>
                <w:sz w:val="22"/>
                <w:szCs w:val="22"/>
              </w:rPr>
              <w:t xml:space="preserve">) = </w:t>
            </w:r>
            <w:r w:rsidRPr="00437050">
              <w:rPr>
                <w:rFonts w:asciiTheme="majorHAnsi" w:hAnsiTheme="majorHAnsi"/>
                <w:bCs/>
                <w:i/>
                <w:iCs/>
                <w:sz w:val="22"/>
                <w:szCs w:val="22"/>
              </w:rPr>
              <w:t>m</w:t>
            </w:r>
            <w:r w:rsidRPr="00437050">
              <w:rPr>
                <w:rFonts w:asciiTheme="majorHAnsi" w:hAnsiTheme="majorHAnsi"/>
                <w:bCs/>
                <w:sz w:val="22"/>
                <w:szCs w:val="22"/>
              </w:rPr>
              <w:t xml:space="preserve"> </w:t>
            </w:r>
            <w:r w:rsidR="00C82D24" w:rsidRPr="00437050">
              <w:rPr>
                <w:rFonts w:asciiTheme="majorHAnsi" w:hAnsiTheme="majorHAnsi"/>
                <w:bCs/>
                <w:sz w:val="22"/>
                <w:szCs w:val="22"/>
              </w:rPr>
              <w:t xml:space="preserve">dla ustalonej wartości </w:t>
            </w:r>
            <w:r w:rsidR="00C82D24" w:rsidRPr="00437050">
              <w:rPr>
                <w:rFonts w:asciiTheme="majorHAnsi" w:hAnsiTheme="majorHAnsi"/>
                <w:bCs/>
                <w:i/>
                <w:sz w:val="22"/>
                <w:szCs w:val="22"/>
              </w:rPr>
              <w:t>m</w:t>
            </w:r>
          </w:p>
        </w:tc>
      </w:tr>
      <w:tr w:rsidR="00CD3AB8" w:rsidRPr="00437050" w14:paraId="0CF79F89" w14:textId="77777777" w:rsidTr="00CD3AB8">
        <w:tc>
          <w:tcPr>
            <w:tcW w:w="9212" w:type="dxa"/>
          </w:tcPr>
          <w:p w14:paraId="38721E0D"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wykresu funkcji odczytuje zbiory rozwiązań nierówności: </w:t>
            </w:r>
            <w:r w:rsidRPr="00437050">
              <w:rPr>
                <w:rFonts w:asciiTheme="majorHAnsi" w:hAnsiTheme="majorHAnsi"/>
                <w:position w:val="-10"/>
                <w:sz w:val="22"/>
                <w:szCs w:val="22"/>
              </w:rPr>
              <w:object w:dxaOrig="3600" w:dyaOrig="340" w14:anchorId="0F9C5AF1">
                <v:shape id="_x0000_i1033" type="#_x0000_t75" style="width:180pt;height:17.25pt" o:ole="">
                  <v:imagedata r:id="rId25" o:title=""/>
                </v:shape>
                <o:OLEObject Type="Embed" ProgID="Equation.3" ShapeID="_x0000_i1033" DrawAspect="Content" ObjectID="_1626768614" r:id="rId26"/>
              </w:object>
            </w:r>
            <w:r w:rsidRPr="00437050">
              <w:rPr>
                <w:rFonts w:asciiTheme="majorHAnsi" w:hAnsiTheme="majorHAnsi"/>
                <w:sz w:val="22"/>
                <w:szCs w:val="22"/>
              </w:rPr>
              <w:t xml:space="preserve"> dla ust</w:t>
            </w:r>
            <w:r w:rsidR="00DF0A13" w:rsidRPr="00437050">
              <w:rPr>
                <w:rFonts w:asciiTheme="majorHAnsi" w:hAnsiTheme="majorHAnsi"/>
                <w:sz w:val="22"/>
                <w:szCs w:val="22"/>
              </w:rPr>
              <w:t>alonej wartości</w:t>
            </w:r>
            <w:r w:rsidRPr="00437050">
              <w:rPr>
                <w:rFonts w:asciiTheme="majorHAnsi" w:hAnsiTheme="majorHAnsi"/>
                <w:sz w:val="22"/>
                <w:szCs w:val="22"/>
              </w:rPr>
              <w:t xml:space="preserve"> </w:t>
            </w:r>
            <w:r w:rsidRPr="00437050">
              <w:rPr>
                <w:rFonts w:asciiTheme="majorHAnsi" w:hAnsiTheme="majorHAnsi"/>
                <w:i/>
                <w:iCs/>
                <w:sz w:val="22"/>
                <w:szCs w:val="22"/>
              </w:rPr>
              <w:t>m</w:t>
            </w:r>
          </w:p>
        </w:tc>
      </w:tr>
      <w:tr w:rsidR="00CD3AB8" w:rsidRPr="00437050" w14:paraId="02B6FFB6" w14:textId="77777777" w:rsidTr="00CD3AB8">
        <w:tc>
          <w:tcPr>
            <w:tcW w:w="9212" w:type="dxa"/>
          </w:tcPr>
          <w:p w14:paraId="12AFF0D6"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odczytuje z wykresów funkcji rozwiązania równań i nierówności typu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 </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w:t>
            </w:r>
            <w:r w:rsidR="00C82D24" w:rsidRPr="00437050">
              <w:rPr>
                <w:rFonts w:asciiTheme="majorHAnsi" w:hAnsiTheme="majorHAnsi"/>
                <w:sz w:val="22"/>
                <w:szCs w:val="22"/>
              </w:rPr>
              <w:t xml:space="preserve">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)&lt;</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w:t>
            </w:r>
            <w:r w:rsidR="00C82D24" w:rsidRPr="00437050">
              <w:rPr>
                <w:rFonts w:asciiTheme="majorHAnsi" w:hAnsiTheme="majorHAnsi"/>
                <w:sz w:val="22"/>
                <w:szCs w:val="22"/>
              </w:rPr>
              <w:t xml:space="preserve">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)&gt;</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w:t>
            </w:r>
          </w:p>
        </w:tc>
      </w:tr>
      <w:tr w:rsidR="00CD3AB8" w:rsidRPr="00437050" w14:paraId="65CF5689" w14:textId="77777777" w:rsidTr="00CD3AB8">
        <w:tc>
          <w:tcPr>
            <w:tcW w:w="9212" w:type="dxa"/>
          </w:tcPr>
          <w:p w14:paraId="417CA4E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w:t>
            </w:r>
            <w:r w:rsidR="00724A15" w:rsidRPr="00437050">
              <w:rPr>
                <w:rFonts w:asciiTheme="majorHAnsi" w:hAnsiTheme="majorHAnsi"/>
                <w:sz w:val="22"/>
                <w:szCs w:val="22"/>
              </w:rPr>
              <w:t>y</w:t>
            </w:r>
            <w:r w:rsidRPr="00437050">
              <w:rPr>
                <w:rFonts w:asciiTheme="majorHAnsi" w:hAnsiTheme="majorHAnsi"/>
                <w:sz w:val="22"/>
                <w:szCs w:val="22"/>
              </w:rPr>
              <w:t xml:space="preserve"> funkcji spełniającej podane warunki</w:t>
            </w:r>
            <w:r w:rsidR="00724A15" w:rsidRPr="00437050">
              <w:rPr>
                <w:rFonts w:asciiTheme="majorHAnsi" w:hAnsiTheme="majorHAnsi"/>
                <w:sz w:val="22"/>
                <w:szCs w:val="22"/>
              </w:rPr>
              <w:t xml:space="preserve"> w trudni</w:t>
            </w:r>
            <w:r w:rsidR="007A262B" w:rsidRPr="00437050">
              <w:rPr>
                <w:rFonts w:asciiTheme="majorHAnsi" w:hAnsiTheme="majorHAnsi"/>
                <w:sz w:val="22"/>
                <w:szCs w:val="22"/>
              </w:rPr>
              <w:t>ejszych przypadkach oraz określonej</w:t>
            </w:r>
            <w:r w:rsidR="00724A15" w:rsidRPr="00437050">
              <w:rPr>
                <w:rFonts w:asciiTheme="majorHAnsi" w:hAnsiTheme="majorHAnsi"/>
                <w:sz w:val="22"/>
                <w:szCs w:val="22"/>
              </w:rPr>
              <w:t xml:space="preserve"> różnymi wzorami w różnych przedziałach</w:t>
            </w:r>
          </w:p>
        </w:tc>
      </w:tr>
      <w:tr w:rsidR="007A262B" w:rsidRPr="00437050" w14:paraId="1AC44960" w14:textId="77777777" w:rsidTr="00CD3AB8">
        <w:tc>
          <w:tcPr>
            <w:tcW w:w="9212" w:type="dxa"/>
          </w:tcPr>
          <w:p w14:paraId="5E37B915" w14:textId="77777777" w:rsidR="007A262B" w:rsidRPr="00437050" w:rsidRDefault="007A262B"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lastRenderedPageBreak/>
              <w:t>szkicuje wykresy funkcji, stosując przekształcenia wykresu, w trudniejszych przypadkach</w:t>
            </w:r>
          </w:p>
        </w:tc>
      </w:tr>
      <w:tr w:rsidR="00C82D24" w:rsidRPr="00437050" w14:paraId="60E3BE96" w14:textId="77777777" w:rsidTr="00CD3AB8">
        <w:tc>
          <w:tcPr>
            <w:tcW w:w="9212" w:type="dxa"/>
          </w:tcPr>
          <w:p w14:paraId="773FAD2E" w14:textId="6744925B" w:rsidR="00C82D24" w:rsidRPr="00437050" w:rsidRDefault="00C82D24"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sytuacjach praktycznych</w:t>
            </w:r>
            <w:r w:rsidR="00F84131" w:rsidRPr="00437050">
              <w:rPr>
                <w:rFonts w:asciiTheme="majorHAnsi" w:hAnsiTheme="majorHAnsi"/>
                <w:sz w:val="22"/>
                <w:szCs w:val="22"/>
              </w:rPr>
              <w:t>, w tym proporcjonalność odwrotną</w:t>
            </w:r>
            <w:r w:rsidR="00C010D0">
              <w:rPr>
                <w:rFonts w:asciiTheme="majorHAnsi" w:hAnsiTheme="majorHAnsi"/>
                <w:sz w:val="22"/>
                <w:szCs w:val="22"/>
              </w:rPr>
              <w:t>,</w:t>
            </w:r>
            <w:r w:rsidR="00F84131" w:rsidRPr="00437050">
              <w:rPr>
                <w:rFonts w:asciiTheme="majorHAnsi" w:hAnsiTheme="majorHAnsi"/>
                <w:sz w:val="22"/>
                <w:szCs w:val="22"/>
              </w:rPr>
              <w:t xml:space="preserve"> do rozwiązywania zadań dotyczących drogi, prędkości i czasu</w:t>
            </w:r>
          </w:p>
        </w:tc>
      </w:tr>
    </w:tbl>
    <w:p w14:paraId="1C136A85" w14:textId="77777777" w:rsidR="00CD3AB8" w:rsidRPr="00437050" w:rsidRDefault="00CD3AB8" w:rsidP="00437050">
      <w:pPr>
        <w:spacing w:line="120" w:lineRule="atLeast"/>
        <w:jc w:val="both"/>
        <w:rPr>
          <w:rFonts w:asciiTheme="majorHAnsi" w:hAnsiTheme="majorHAnsi"/>
          <w:sz w:val="22"/>
          <w:szCs w:val="22"/>
        </w:rPr>
      </w:pPr>
    </w:p>
    <w:p w14:paraId="2FEA249E"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448B92FF" w14:textId="074C7AE8" w:rsidR="00CD3AB8" w:rsidRPr="00437050" w:rsidRDefault="00CD3AB8"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5A4EF8CB" w14:textId="77777777" w:rsidTr="00CD3AB8">
        <w:tc>
          <w:tcPr>
            <w:tcW w:w="9212" w:type="dxa"/>
          </w:tcPr>
          <w:p w14:paraId="3993130F" w14:textId="1C13DB84" w:rsidR="00CD3AB8" w:rsidRPr="00437050" w:rsidRDefault="004230E7" w:rsidP="004230E7">
            <w:pPr>
              <w:pStyle w:val="Tekstpodstawowy"/>
              <w:numPr>
                <w:ilvl w:val="0"/>
                <w:numId w:val="5"/>
              </w:numPr>
              <w:spacing w:line="120" w:lineRule="atLeast"/>
              <w:jc w:val="lef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adnia</w:t>
            </w:r>
            <w:r w:rsidR="00CD3AB8" w:rsidRPr="00437050">
              <w:rPr>
                <w:rFonts w:asciiTheme="majorHAnsi" w:hAnsiTheme="majorHAnsi"/>
                <w:sz w:val="22"/>
                <w:szCs w:val="22"/>
              </w:rPr>
              <w:t xml:space="preserve">, że funkcja </w:t>
            </w:r>
            <w:r w:rsidR="00A372D9" w:rsidRPr="00437050">
              <w:rPr>
                <w:rFonts w:asciiTheme="majorHAnsi" w:hAnsiTheme="majorHAnsi"/>
                <w:sz w:val="22"/>
                <w:szCs w:val="22"/>
              </w:rPr>
              <w:t xml:space="preserve">np. </w:t>
            </w:r>
            <w:r w:rsidR="00CD3AB8" w:rsidRPr="00437050">
              <w:rPr>
                <w:rFonts w:asciiTheme="majorHAnsi" w:hAnsiTheme="majorHAnsi"/>
                <w:position w:val="-22"/>
                <w:sz w:val="22"/>
                <w:szCs w:val="22"/>
              </w:rPr>
              <w:object w:dxaOrig="780" w:dyaOrig="560" w14:anchorId="7C598904">
                <v:shape id="_x0000_i1034" type="#_x0000_t75" style="width:38.25pt;height:27.75pt" o:ole="">
                  <v:imagedata r:id="rId27" o:title=""/>
                </v:shape>
                <o:OLEObject Type="Embed" ProgID="Equation.3" ShapeID="_x0000_i1034" DrawAspect="Content" ObjectID="_1626768615" r:id="rId28"/>
              </w:object>
            </w:r>
            <w:r w:rsidR="00CD3AB8" w:rsidRPr="00437050">
              <w:rPr>
                <w:rFonts w:asciiTheme="majorHAnsi" w:hAnsiTheme="majorHAnsi"/>
                <w:sz w:val="22"/>
                <w:szCs w:val="22"/>
              </w:rPr>
              <w:t xml:space="preserve"> nie jest monotoniczna w swojej dziedzinie</w:t>
            </w:r>
          </w:p>
        </w:tc>
      </w:tr>
      <w:tr w:rsidR="00CD3AB8" w:rsidRPr="00437050" w14:paraId="26C70BE9" w14:textId="77777777" w:rsidTr="00CD3AB8">
        <w:tc>
          <w:tcPr>
            <w:tcW w:w="9212" w:type="dxa"/>
          </w:tcPr>
          <w:p w14:paraId="22AB757D"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rozwiązuje zadania o znacznym stopniu trudności dotyczące funkcji </w:t>
            </w:r>
          </w:p>
        </w:tc>
      </w:tr>
    </w:tbl>
    <w:p w14:paraId="3D20B8C5" w14:textId="77777777" w:rsidR="00CD3AB8" w:rsidRPr="00437050" w:rsidRDefault="00CD3AB8" w:rsidP="00437050">
      <w:pPr>
        <w:spacing w:line="120" w:lineRule="atLeast"/>
        <w:jc w:val="both"/>
        <w:rPr>
          <w:rFonts w:asciiTheme="majorHAnsi" w:hAnsiTheme="majorHAnsi"/>
          <w:b/>
          <w:sz w:val="22"/>
          <w:szCs w:val="22"/>
        </w:rPr>
      </w:pPr>
    </w:p>
    <w:p w14:paraId="2B5D3037" w14:textId="77777777" w:rsidR="00CD3AB8" w:rsidRPr="00437050" w:rsidRDefault="00CD3AB8" w:rsidP="00437050">
      <w:pPr>
        <w:spacing w:line="120" w:lineRule="atLeast"/>
        <w:rPr>
          <w:rFonts w:asciiTheme="majorHAnsi" w:hAnsiTheme="majorHAnsi"/>
          <w:sz w:val="22"/>
          <w:szCs w:val="22"/>
        </w:rPr>
      </w:pPr>
    </w:p>
    <w:p w14:paraId="310F6EDF" w14:textId="77777777" w:rsidR="001218AA" w:rsidRPr="000E37BC" w:rsidRDefault="00CD3AB8" w:rsidP="00437050">
      <w:pPr>
        <w:pStyle w:val="Nagwek1"/>
        <w:spacing w:line="120" w:lineRule="atLeast"/>
        <w:rPr>
          <w:rFonts w:asciiTheme="majorHAnsi" w:hAnsiTheme="majorHAnsi"/>
          <w:szCs w:val="22"/>
        </w:rPr>
      </w:pPr>
      <w:r w:rsidRPr="000E37BC">
        <w:rPr>
          <w:rFonts w:asciiTheme="majorHAnsi" w:hAnsiTheme="majorHAnsi"/>
          <w:szCs w:val="22"/>
        </w:rPr>
        <w:t>5</w:t>
      </w:r>
      <w:r w:rsidR="00F42F42" w:rsidRPr="000E37BC">
        <w:rPr>
          <w:rFonts w:asciiTheme="majorHAnsi" w:hAnsiTheme="majorHAnsi"/>
          <w:szCs w:val="22"/>
        </w:rPr>
        <w:t xml:space="preserve">. </w:t>
      </w:r>
      <w:r w:rsidR="001218AA" w:rsidRPr="000E37BC">
        <w:rPr>
          <w:rFonts w:asciiTheme="majorHAnsi" w:hAnsiTheme="majorHAnsi"/>
          <w:szCs w:val="22"/>
        </w:rPr>
        <w:t>FUNKCJA LINIOWA</w:t>
      </w:r>
    </w:p>
    <w:p w14:paraId="381D2007"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50627D2A"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61AF8944" w14:textId="77777777" w:rsidTr="003D2D3C">
        <w:tc>
          <w:tcPr>
            <w:tcW w:w="9062" w:type="dxa"/>
          </w:tcPr>
          <w:p w14:paraId="6D689F2E"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funkcję liniową na podstawie wzoru lub wykresu</w:t>
            </w:r>
          </w:p>
        </w:tc>
      </w:tr>
      <w:tr w:rsidR="001218AA" w:rsidRPr="00437050" w14:paraId="62D3B80F" w14:textId="77777777" w:rsidTr="003D2D3C">
        <w:tc>
          <w:tcPr>
            <w:tcW w:w="9062" w:type="dxa"/>
          </w:tcPr>
          <w:p w14:paraId="2631E2BA"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rys</w:t>
            </w:r>
            <w:r w:rsidR="0029605B" w:rsidRPr="00437050">
              <w:rPr>
                <w:rFonts w:asciiTheme="majorHAnsi" w:hAnsiTheme="majorHAnsi"/>
                <w:sz w:val="22"/>
                <w:szCs w:val="22"/>
              </w:rPr>
              <w:t>uje</w:t>
            </w:r>
            <w:r w:rsidR="00A9592B" w:rsidRPr="00437050">
              <w:rPr>
                <w:rFonts w:asciiTheme="majorHAnsi" w:hAnsiTheme="majorHAnsi"/>
                <w:sz w:val="22"/>
                <w:szCs w:val="22"/>
              </w:rPr>
              <w:t xml:space="preserve"> wykres funkcji liniowej </w:t>
            </w:r>
            <w:r w:rsidRPr="00437050">
              <w:rPr>
                <w:rFonts w:asciiTheme="majorHAnsi" w:hAnsiTheme="majorHAnsi"/>
                <w:sz w:val="22"/>
                <w:szCs w:val="22"/>
              </w:rPr>
              <w:t>danej wzorem</w:t>
            </w:r>
          </w:p>
        </w:tc>
      </w:tr>
      <w:tr w:rsidR="001218AA" w:rsidRPr="00437050" w14:paraId="5F2C1539" w14:textId="77777777" w:rsidTr="003D2D3C">
        <w:tc>
          <w:tcPr>
            <w:tcW w:w="9062" w:type="dxa"/>
          </w:tcPr>
          <w:p w14:paraId="6F490405"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oblicza wartość funkcji liniowej dla danego argumentu i odwrotnie</w:t>
            </w:r>
          </w:p>
        </w:tc>
      </w:tr>
      <w:tr w:rsidR="001218AA" w:rsidRPr="00437050" w14:paraId="0FA014BE" w14:textId="77777777" w:rsidTr="003D2D3C">
        <w:tc>
          <w:tcPr>
            <w:tcW w:w="9062" w:type="dxa"/>
          </w:tcPr>
          <w:p w14:paraId="39370AA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miejsce zerowe funkcji liniowej</w:t>
            </w:r>
          </w:p>
        </w:tc>
      </w:tr>
      <w:tr w:rsidR="00A372D9" w:rsidRPr="00437050" w14:paraId="733F051F" w14:textId="77777777" w:rsidTr="003D2D3C">
        <w:tc>
          <w:tcPr>
            <w:tcW w:w="9062" w:type="dxa"/>
          </w:tcPr>
          <w:p w14:paraId="0B48645D" w14:textId="40D92A80" w:rsidR="00A372D9" w:rsidRPr="00437050" w:rsidRDefault="00A96AFF" w:rsidP="004230E7">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oblicza współczynnik kierunkowy prostej, </w:t>
            </w:r>
            <w:r w:rsidR="004230E7">
              <w:rPr>
                <w:rFonts w:asciiTheme="majorHAnsi" w:hAnsiTheme="majorHAnsi"/>
                <w:sz w:val="22"/>
                <w:szCs w:val="22"/>
              </w:rPr>
              <w:t xml:space="preserve">jeśli </w:t>
            </w:r>
            <w:r w:rsidRPr="00437050">
              <w:rPr>
                <w:rFonts w:asciiTheme="majorHAnsi" w:hAnsiTheme="majorHAnsi"/>
                <w:sz w:val="22"/>
                <w:szCs w:val="22"/>
              </w:rPr>
              <w:t xml:space="preserve">ma dane współrzędne </w:t>
            </w:r>
            <w:r w:rsidR="00113869" w:rsidRPr="00437050">
              <w:rPr>
                <w:rFonts w:asciiTheme="majorHAnsi" w:hAnsiTheme="majorHAnsi"/>
                <w:sz w:val="22"/>
                <w:szCs w:val="22"/>
              </w:rPr>
              <w:t>dwóch punktów należących do tej prostej</w:t>
            </w:r>
          </w:p>
        </w:tc>
      </w:tr>
      <w:tr w:rsidR="001218AA" w:rsidRPr="00437050" w14:paraId="49B0AD54" w14:textId="77777777" w:rsidTr="003D2D3C">
        <w:tc>
          <w:tcPr>
            <w:tcW w:w="9062" w:type="dxa"/>
          </w:tcPr>
          <w:p w14:paraId="53B45F16"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interpret</w:t>
            </w:r>
            <w:r w:rsidR="0029605B" w:rsidRPr="00437050">
              <w:rPr>
                <w:rFonts w:asciiTheme="majorHAnsi" w:hAnsiTheme="majorHAnsi"/>
                <w:sz w:val="22"/>
                <w:szCs w:val="22"/>
              </w:rPr>
              <w:t>uje</w:t>
            </w:r>
            <w:r w:rsidRPr="00437050">
              <w:rPr>
                <w:rFonts w:asciiTheme="majorHAnsi" w:hAnsiTheme="majorHAnsi"/>
                <w:sz w:val="22"/>
                <w:szCs w:val="22"/>
              </w:rPr>
              <w:t xml:space="preserve"> współczynnik</w:t>
            </w:r>
            <w:r w:rsidR="0029605B" w:rsidRPr="00437050">
              <w:rPr>
                <w:rFonts w:asciiTheme="majorHAnsi" w:hAnsiTheme="majorHAnsi"/>
                <w:sz w:val="22"/>
                <w:szCs w:val="22"/>
              </w:rPr>
              <w:t>i</w:t>
            </w:r>
            <w:r w:rsidRPr="00437050">
              <w:rPr>
                <w:rFonts w:asciiTheme="majorHAnsi" w:hAnsiTheme="majorHAnsi"/>
                <w:sz w:val="22"/>
                <w:szCs w:val="22"/>
              </w:rPr>
              <w:t xml:space="preserve"> ze wzoru funkcji liniowej</w:t>
            </w:r>
          </w:p>
        </w:tc>
      </w:tr>
      <w:tr w:rsidR="001218AA" w:rsidRPr="00437050" w14:paraId="169A2E8E" w14:textId="77777777" w:rsidTr="003D2D3C">
        <w:tc>
          <w:tcPr>
            <w:tcW w:w="9062" w:type="dxa"/>
          </w:tcPr>
          <w:p w14:paraId="19F63D4B" w14:textId="48BBFC72"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 xml:space="preserve">a </w:t>
            </w:r>
            <w:r w:rsidRPr="00437050">
              <w:rPr>
                <w:rFonts w:asciiTheme="majorHAnsi" w:hAnsiTheme="majorHAnsi"/>
                <w:sz w:val="22"/>
                <w:szCs w:val="22"/>
              </w:rPr>
              <w:t>algebraicznie oraz odczyt</w:t>
            </w:r>
            <w:r w:rsidR="0029605B" w:rsidRPr="00437050">
              <w:rPr>
                <w:rFonts w:asciiTheme="majorHAnsi" w:hAnsiTheme="majorHAnsi"/>
                <w:sz w:val="22"/>
                <w:szCs w:val="22"/>
              </w:rPr>
              <w:t>uje</w:t>
            </w:r>
            <w:r w:rsidRPr="00437050">
              <w:rPr>
                <w:rFonts w:asciiTheme="majorHAnsi" w:hAnsiTheme="majorHAnsi"/>
                <w:sz w:val="22"/>
                <w:szCs w:val="22"/>
              </w:rPr>
              <w:t xml:space="preserve"> z wykresu funkcji liniowej zbiór argumentów, dla </w:t>
            </w:r>
            <w:r w:rsidR="00FF2816" w:rsidRPr="00437050">
              <w:rPr>
                <w:rFonts w:asciiTheme="majorHAnsi" w:hAnsiTheme="majorHAnsi"/>
                <w:sz w:val="22"/>
                <w:szCs w:val="22"/>
              </w:rPr>
              <w:t>których</w:t>
            </w:r>
            <w:r w:rsidRPr="00437050">
              <w:rPr>
                <w:rFonts w:asciiTheme="majorHAnsi" w:hAnsiTheme="majorHAnsi"/>
                <w:sz w:val="22"/>
                <w:szCs w:val="22"/>
              </w:rPr>
              <w:t xml:space="preserve"> funkcja przyjmuje wartości dodatnie</w:t>
            </w:r>
            <w:r w:rsidR="00D75DF2">
              <w:rPr>
                <w:rFonts w:asciiTheme="majorHAnsi" w:hAnsiTheme="majorHAnsi"/>
                <w:sz w:val="22"/>
                <w:szCs w:val="22"/>
              </w:rPr>
              <w:t>,</w:t>
            </w:r>
            <w:r w:rsidRPr="00437050">
              <w:rPr>
                <w:rFonts w:asciiTheme="majorHAnsi" w:hAnsiTheme="majorHAnsi"/>
                <w:sz w:val="22"/>
                <w:szCs w:val="22"/>
              </w:rPr>
              <w:t xml:space="preserve"> ujemne</w:t>
            </w:r>
          </w:p>
        </w:tc>
      </w:tr>
      <w:tr w:rsidR="001218AA" w:rsidRPr="00437050" w14:paraId="684E51BB" w14:textId="77777777" w:rsidTr="003D2D3C">
        <w:tc>
          <w:tcPr>
            <w:tcW w:w="9062" w:type="dxa"/>
          </w:tcPr>
          <w:p w14:paraId="33F8BBED"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odczytuje z wykresu funkcji liniowej jej własności: dziedzinę, zbiór wartości, miejsce zerowe, monotoniczność</w:t>
            </w:r>
          </w:p>
        </w:tc>
      </w:tr>
      <w:tr w:rsidR="001218AA" w:rsidRPr="00437050" w14:paraId="32C69E51" w14:textId="77777777" w:rsidTr="003D2D3C">
        <w:tc>
          <w:tcPr>
            <w:tcW w:w="9062" w:type="dxa"/>
          </w:tcPr>
          <w:p w14:paraId="1FA25C96"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 xml:space="preserve">a </w:t>
            </w:r>
            <w:r w:rsidR="004B3FCB" w:rsidRPr="00437050">
              <w:rPr>
                <w:rFonts w:asciiTheme="majorHAnsi" w:hAnsiTheme="majorHAnsi"/>
                <w:sz w:val="22"/>
                <w:szCs w:val="22"/>
              </w:rPr>
              <w:t xml:space="preserve">równanie prostej przechodzącej </w:t>
            </w:r>
            <w:r w:rsidRPr="00437050">
              <w:rPr>
                <w:rFonts w:asciiTheme="majorHAnsi" w:hAnsiTheme="majorHAnsi"/>
                <w:sz w:val="22"/>
                <w:szCs w:val="22"/>
              </w:rPr>
              <w:t>przez dane dwa punkty</w:t>
            </w:r>
          </w:p>
        </w:tc>
      </w:tr>
      <w:tr w:rsidR="001218AA" w:rsidRPr="00437050" w14:paraId="076B8641" w14:textId="77777777" w:rsidTr="003D2D3C">
        <w:tc>
          <w:tcPr>
            <w:tcW w:w="9062" w:type="dxa"/>
          </w:tcPr>
          <w:p w14:paraId="08B44945"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liniowej z osiami układu współrzędnych</w:t>
            </w:r>
          </w:p>
        </w:tc>
      </w:tr>
      <w:tr w:rsidR="001218AA" w:rsidRPr="00437050" w14:paraId="77DB9591" w14:textId="77777777" w:rsidTr="003D2D3C">
        <w:tc>
          <w:tcPr>
            <w:tcW w:w="9062" w:type="dxa"/>
          </w:tcPr>
          <w:p w14:paraId="430A293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sprawdza algebraicznie i graficznie, czy dany punkt należy do wykresu funkcji liniowej</w:t>
            </w:r>
          </w:p>
        </w:tc>
      </w:tr>
      <w:tr w:rsidR="001218AA" w:rsidRPr="00437050" w14:paraId="7EDD1A6B" w14:textId="77777777" w:rsidTr="003D2D3C">
        <w:tc>
          <w:tcPr>
            <w:tcW w:w="9062" w:type="dxa"/>
          </w:tcPr>
          <w:p w14:paraId="3E05C82C"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przekształca równanie </w:t>
            </w:r>
            <w:r w:rsidR="00041927" w:rsidRPr="00437050">
              <w:rPr>
                <w:rFonts w:asciiTheme="majorHAnsi" w:hAnsiTheme="majorHAnsi"/>
                <w:sz w:val="22"/>
                <w:szCs w:val="22"/>
              </w:rPr>
              <w:t>ogólne</w:t>
            </w:r>
            <w:r w:rsidRPr="00437050">
              <w:rPr>
                <w:rFonts w:asciiTheme="majorHAnsi" w:hAnsiTheme="majorHAnsi"/>
                <w:sz w:val="22"/>
                <w:szCs w:val="22"/>
              </w:rPr>
              <w:t xml:space="preserve"> prostej </w:t>
            </w:r>
            <w:r w:rsidR="00041927" w:rsidRPr="00437050">
              <w:rPr>
                <w:rFonts w:asciiTheme="majorHAnsi" w:hAnsiTheme="majorHAnsi"/>
                <w:sz w:val="22"/>
                <w:szCs w:val="22"/>
              </w:rPr>
              <w:t>do postaci</w:t>
            </w:r>
            <w:r w:rsidRPr="00437050">
              <w:rPr>
                <w:rFonts w:asciiTheme="majorHAnsi" w:hAnsiTheme="majorHAnsi"/>
                <w:sz w:val="22"/>
                <w:szCs w:val="22"/>
              </w:rPr>
              <w:t xml:space="preserve"> kierunkowe</w:t>
            </w:r>
            <w:r w:rsidR="00041927" w:rsidRPr="00437050">
              <w:rPr>
                <w:rFonts w:asciiTheme="majorHAnsi" w:hAnsiTheme="majorHAnsi"/>
                <w:sz w:val="22"/>
                <w:szCs w:val="22"/>
              </w:rPr>
              <w:t>j</w:t>
            </w:r>
            <w:r w:rsidRPr="00437050">
              <w:rPr>
                <w:rFonts w:asciiTheme="majorHAnsi" w:hAnsiTheme="majorHAnsi"/>
                <w:sz w:val="22"/>
                <w:szCs w:val="22"/>
              </w:rPr>
              <w:t xml:space="preserve"> i odwrotnie</w:t>
            </w:r>
          </w:p>
        </w:tc>
      </w:tr>
      <w:tr w:rsidR="001218AA" w:rsidRPr="00437050" w14:paraId="031EE9D2" w14:textId="77777777" w:rsidTr="003D2D3C">
        <w:tc>
          <w:tcPr>
            <w:tcW w:w="9062" w:type="dxa"/>
          </w:tcPr>
          <w:p w14:paraId="034B844B"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w:t>
            </w:r>
            <w:r w:rsidR="0029605B" w:rsidRPr="00437050">
              <w:rPr>
                <w:rFonts w:asciiTheme="majorHAnsi" w:hAnsiTheme="majorHAnsi"/>
                <w:sz w:val="22"/>
                <w:szCs w:val="22"/>
              </w:rPr>
              <w:t>a</w:t>
            </w:r>
            <w:r w:rsidRPr="00437050">
              <w:rPr>
                <w:rFonts w:asciiTheme="majorHAnsi" w:hAnsiTheme="majorHAnsi"/>
                <w:sz w:val="22"/>
                <w:szCs w:val="22"/>
              </w:rPr>
              <w:t>, czy dane trzy punkty są współliniowe</w:t>
            </w:r>
          </w:p>
        </w:tc>
      </w:tr>
      <w:tr w:rsidR="001218AA" w:rsidRPr="00437050" w14:paraId="25ADEEB1" w14:textId="77777777" w:rsidTr="003D2D3C">
        <w:tc>
          <w:tcPr>
            <w:tcW w:w="9062" w:type="dxa"/>
          </w:tcPr>
          <w:p w14:paraId="53FCD616"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1218AA" w:rsidRPr="00437050">
              <w:rPr>
                <w:rFonts w:asciiTheme="majorHAnsi" w:hAnsiTheme="majorHAnsi"/>
                <w:sz w:val="22"/>
                <w:szCs w:val="22"/>
              </w:rPr>
              <w:t>warunek równoległości i prostopadłości prostych</w:t>
            </w:r>
          </w:p>
        </w:tc>
      </w:tr>
      <w:tr w:rsidR="001218AA" w:rsidRPr="00437050" w14:paraId="6078B9AA" w14:textId="77777777" w:rsidTr="003D2D3C">
        <w:tc>
          <w:tcPr>
            <w:tcW w:w="9062" w:type="dxa"/>
          </w:tcPr>
          <w:p w14:paraId="1CAAD34C" w14:textId="6ED07688" w:rsidR="001218AA" w:rsidRPr="00437050" w:rsidRDefault="001218AA">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wzór funkcji liniowej, której wykres przechodzi przez dany punkt i jest równoległy do wykresu danej funkcji liniowej</w:t>
            </w:r>
          </w:p>
        </w:tc>
      </w:tr>
      <w:tr w:rsidR="001218AA" w:rsidRPr="00437050" w14:paraId="0F27A29A" w14:textId="77777777" w:rsidTr="003D2D3C">
        <w:tc>
          <w:tcPr>
            <w:tcW w:w="9062" w:type="dxa"/>
          </w:tcPr>
          <w:p w14:paraId="12778B4C" w14:textId="4E60266F" w:rsidR="001218AA" w:rsidRPr="00437050" w:rsidRDefault="001218AA">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wzór funkcji liniowej, której wykres przechodzi przez dany punkt i jest prostopadły do wykresu danej funkcji liniowej</w:t>
            </w:r>
          </w:p>
        </w:tc>
      </w:tr>
      <w:tr w:rsidR="004B3FCB" w:rsidRPr="00437050" w14:paraId="4E10B5E3" w14:textId="77777777" w:rsidTr="003D2D3C">
        <w:tc>
          <w:tcPr>
            <w:tcW w:w="9062" w:type="dxa"/>
          </w:tcPr>
          <w:p w14:paraId="7E95A610" w14:textId="77777777" w:rsidR="004B3FCB" w:rsidRPr="00437050" w:rsidRDefault="003D2D3C"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rozwiązuje układ </w:t>
            </w:r>
            <w:r w:rsidR="00832AA6" w:rsidRPr="00437050">
              <w:rPr>
                <w:rFonts w:asciiTheme="majorHAnsi" w:hAnsiTheme="majorHAnsi"/>
                <w:sz w:val="22"/>
                <w:szCs w:val="22"/>
              </w:rPr>
              <w:t>równań metodą algebraiczną i</w:t>
            </w:r>
            <w:r w:rsidR="00D75DF2">
              <w:rPr>
                <w:rFonts w:asciiTheme="majorHAnsi" w:hAnsiTheme="majorHAnsi"/>
                <w:sz w:val="22"/>
                <w:szCs w:val="22"/>
              </w:rPr>
              <w:t xml:space="preserve"> metodą</w:t>
            </w:r>
            <w:r w:rsidR="00832AA6" w:rsidRPr="00437050">
              <w:rPr>
                <w:rFonts w:asciiTheme="majorHAnsi" w:hAnsiTheme="majorHAnsi"/>
                <w:sz w:val="22"/>
                <w:szCs w:val="22"/>
              </w:rPr>
              <w:t xml:space="preserve"> graficzną </w:t>
            </w:r>
          </w:p>
        </w:tc>
      </w:tr>
      <w:tr w:rsidR="001218AA" w:rsidRPr="00437050" w14:paraId="1DB52F49" w14:textId="77777777" w:rsidTr="003D2D3C">
        <w:tc>
          <w:tcPr>
            <w:tcW w:w="9062" w:type="dxa"/>
          </w:tcPr>
          <w:p w14:paraId="721EABE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określa liczbę rozwiązań układu równań liniowych, korzystając z jego interpretacji geometrycznej </w:t>
            </w:r>
          </w:p>
        </w:tc>
      </w:tr>
      <w:tr w:rsidR="00832AA6" w:rsidRPr="00437050" w14:paraId="1C9FA9EF" w14:textId="77777777" w:rsidTr="003D2D3C">
        <w:tc>
          <w:tcPr>
            <w:tcW w:w="9062" w:type="dxa"/>
          </w:tcPr>
          <w:p w14:paraId="4AE3B4E6" w14:textId="77777777" w:rsidR="00832AA6" w:rsidRPr="00437050" w:rsidRDefault="004559F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wielkości wprost i odwrotnie proporcjonalne</w:t>
            </w:r>
          </w:p>
        </w:tc>
      </w:tr>
    </w:tbl>
    <w:p w14:paraId="3446E927" w14:textId="77777777" w:rsidR="001218AA" w:rsidRPr="00437050" w:rsidRDefault="001218AA" w:rsidP="00437050">
      <w:pPr>
        <w:spacing w:line="120" w:lineRule="atLeast"/>
        <w:jc w:val="both"/>
        <w:rPr>
          <w:rFonts w:asciiTheme="majorHAnsi" w:hAnsiTheme="majorHAnsi"/>
          <w:sz w:val="22"/>
          <w:szCs w:val="22"/>
        </w:rPr>
      </w:pPr>
    </w:p>
    <w:p w14:paraId="1F6B40E8"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70A5BF8C"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50F512F9" w14:textId="77777777">
        <w:tc>
          <w:tcPr>
            <w:tcW w:w="9212" w:type="dxa"/>
          </w:tcPr>
          <w:p w14:paraId="21B251B3"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w:t>
            </w:r>
            <w:r w:rsidR="0029605B" w:rsidRPr="00437050">
              <w:rPr>
                <w:rFonts w:asciiTheme="majorHAnsi" w:hAnsiTheme="majorHAnsi"/>
                <w:sz w:val="22"/>
                <w:szCs w:val="22"/>
              </w:rPr>
              <w:t>a</w:t>
            </w:r>
            <w:r w:rsidR="00707630" w:rsidRPr="00437050">
              <w:rPr>
                <w:rFonts w:asciiTheme="majorHAnsi" w:hAnsiTheme="majorHAnsi"/>
                <w:sz w:val="22"/>
                <w:szCs w:val="22"/>
              </w:rPr>
              <w:t>, dla jakich wartości parametru</w:t>
            </w:r>
            <w:r w:rsidRPr="00437050">
              <w:rPr>
                <w:rFonts w:asciiTheme="majorHAnsi" w:hAnsiTheme="majorHAnsi"/>
                <w:sz w:val="22"/>
                <w:szCs w:val="22"/>
              </w:rPr>
              <w:t xml:space="preserve"> funkcja liniowa jest rosnąca, malejąca, stała</w:t>
            </w:r>
          </w:p>
        </w:tc>
      </w:tr>
      <w:tr w:rsidR="001218AA" w:rsidRPr="00437050" w14:paraId="5BB2B43C" w14:textId="77777777">
        <w:tc>
          <w:tcPr>
            <w:tcW w:w="9212" w:type="dxa"/>
          </w:tcPr>
          <w:p w14:paraId="64E5B737"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oblicza pole figury ograniczonej wykresami funkcji liniowych oraz osiami układu współrzędnych</w:t>
            </w:r>
          </w:p>
        </w:tc>
      </w:tr>
      <w:tr w:rsidR="004559F3" w:rsidRPr="00437050" w14:paraId="6EC958FD" w14:textId="77777777">
        <w:tc>
          <w:tcPr>
            <w:tcW w:w="9212" w:type="dxa"/>
          </w:tcPr>
          <w:p w14:paraId="71B95A47" w14:textId="77777777" w:rsidR="004559F3" w:rsidRPr="00437050" w:rsidRDefault="004559F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wzajemne położenie prostych na podstawie ich równań</w:t>
            </w:r>
          </w:p>
        </w:tc>
      </w:tr>
      <w:tr w:rsidR="001218AA" w:rsidRPr="00437050" w14:paraId="55AAC0A9" w14:textId="77777777">
        <w:tc>
          <w:tcPr>
            <w:tcW w:w="9212" w:type="dxa"/>
          </w:tcPr>
          <w:p w14:paraId="3D67E436"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sprawdza</w:t>
            </w:r>
            <w:r w:rsidR="001218AA" w:rsidRPr="00437050">
              <w:rPr>
                <w:rFonts w:asciiTheme="majorHAnsi" w:hAnsiTheme="majorHAnsi"/>
                <w:sz w:val="22"/>
                <w:szCs w:val="22"/>
              </w:rPr>
              <w:t>,</w:t>
            </w:r>
            <w:r w:rsidR="00707630" w:rsidRPr="00437050">
              <w:rPr>
                <w:rFonts w:asciiTheme="majorHAnsi" w:hAnsiTheme="majorHAnsi"/>
                <w:sz w:val="22"/>
                <w:szCs w:val="22"/>
              </w:rPr>
              <w:t xml:space="preserve"> dla jakich wartości parametru </w:t>
            </w:r>
            <w:r w:rsidR="001218AA" w:rsidRPr="00437050">
              <w:rPr>
                <w:rFonts w:asciiTheme="majorHAnsi" w:hAnsiTheme="majorHAnsi"/>
                <w:sz w:val="22"/>
                <w:szCs w:val="22"/>
              </w:rPr>
              <w:t>dwie proste są równoległe, prostopadłe</w:t>
            </w:r>
          </w:p>
        </w:tc>
      </w:tr>
      <w:tr w:rsidR="001218AA" w:rsidRPr="00437050" w14:paraId="36617DBC" w14:textId="77777777">
        <w:tc>
          <w:tcPr>
            <w:tcW w:w="9212" w:type="dxa"/>
          </w:tcPr>
          <w:p w14:paraId="12ADF375"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lastRenderedPageBreak/>
              <w:t>znajduje</w:t>
            </w:r>
            <w:r w:rsidR="001218AA" w:rsidRPr="00437050">
              <w:rPr>
                <w:rFonts w:asciiTheme="majorHAnsi" w:hAnsiTheme="majorHAnsi"/>
                <w:sz w:val="22"/>
                <w:szCs w:val="22"/>
              </w:rPr>
              <w:t xml:space="preserve"> współrzędne wierzchołków wielokąta, gdy dane są równania prostych zawierających jego boki</w:t>
            </w:r>
          </w:p>
        </w:tc>
      </w:tr>
      <w:tr w:rsidR="001218AA" w:rsidRPr="00437050" w14:paraId="7F1BBE99" w14:textId="77777777">
        <w:tc>
          <w:tcPr>
            <w:tcW w:w="9212" w:type="dxa"/>
          </w:tcPr>
          <w:p w14:paraId="552171E8"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zadania tekstowe prowadzące do układów równań liniowych z dwiema niewiadomymi</w:t>
            </w:r>
          </w:p>
        </w:tc>
      </w:tr>
      <w:tr w:rsidR="004559F3" w:rsidRPr="00437050" w14:paraId="568856EF" w14:textId="77777777">
        <w:tc>
          <w:tcPr>
            <w:tcW w:w="9212" w:type="dxa"/>
          </w:tcPr>
          <w:p w14:paraId="666BF44F" w14:textId="77777777" w:rsidR="004559F3" w:rsidRPr="00437050" w:rsidRDefault="003D2D3C"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analizuje własności funkcji liniowej</w:t>
            </w:r>
          </w:p>
        </w:tc>
      </w:tr>
    </w:tbl>
    <w:p w14:paraId="477BFFAB" w14:textId="77777777" w:rsidR="001218AA" w:rsidRPr="00437050" w:rsidRDefault="001218AA" w:rsidP="00437050">
      <w:pPr>
        <w:spacing w:line="120" w:lineRule="atLeast"/>
        <w:jc w:val="both"/>
        <w:rPr>
          <w:rFonts w:asciiTheme="majorHAnsi" w:hAnsiTheme="majorHAnsi"/>
          <w:sz w:val="22"/>
          <w:szCs w:val="22"/>
        </w:rPr>
      </w:pPr>
    </w:p>
    <w:p w14:paraId="7B0C0BB9"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182AB8C9" w14:textId="33588EF8"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243BEDC5" w14:textId="77777777">
        <w:tc>
          <w:tcPr>
            <w:tcW w:w="9212" w:type="dxa"/>
          </w:tcPr>
          <w:p w14:paraId="39FFC52C"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określa</w:t>
            </w:r>
            <w:r w:rsidR="001218AA" w:rsidRPr="00437050">
              <w:rPr>
                <w:rFonts w:asciiTheme="majorHAnsi" w:hAnsiTheme="majorHAnsi"/>
                <w:sz w:val="22"/>
                <w:szCs w:val="22"/>
              </w:rPr>
              <w:t xml:space="preserve"> własności funkcji lin</w:t>
            </w:r>
            <w:r w:rsidR="00C01047" w:rsidRPr="00437050">
              <w:rPr>
                <w:rFonts w:asciiTheme="majorHAnsi" w:hAnsiTheme="majorHAnsi"/>
                <w:sz w:val="22"/>
                <w:szCs w:val="22"/>
              </w:rPr>
              <w:t xml:space="preserve">iowej w zależności od wartości </w:t>
            </w:r>
            <w:r w:rsidR="001218AA" w:rsidRPr="00437050">
              <w:rPr>
                <w:rFonts w:asciiTheme="majorHAnsi" w:hAnsiTheme="majorHAnsi"/>
                <w:sz w:val="22"/>
                <w:szCs w:val="22"/>
              </w:rPr>
              <w:t>parametrów występujących w jej wzorze</w:t>
            </w:r>
          </w:p>
        </w:tc>
      </w:tr>
      <w:tr w:rsidR="001218AA" w:rsidRPr="00437050" w14:paraId="462B5044" w14:textId="77777777">
        <w:tc>
          <w:tcPr>
            <w:tcW w:w="9212" w:type="dxa"/>
          </w:tcPr>
          <w:p w14:paraId="2A1D6EAB" w14:textId="67717F68" w:rsidR="001218AA" w:rsidRPr="00437050" w:rsidRDefault="00C01047">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wykorzystuje własności funkcji liniowej w zadaniach dotyczących wielokątów w</w:t>
            </w:r>
            <w:r w:rsidR="00D75DF2">
              <w:rPr>
                <w:rFonts w:asciiTheme="majorHAnsi" w:hAnsiTheme="majorHAnsi"/>
                <w:sz w:val="22"/>
                <w:szCs w:val="22"/>
              </w:rPr>
              <w:t> </w:t>
            </w:r>
            <w:r w:rsidRPr="00437050">
              <w:rPr>
                <w:rFonts w:asciiTheme="majorHAnsi" w:hAnsiTheme="majorHAnsi"/>
                <w:sz w:val="22"/>
                <w:szCs w:val="22"/>
              </w:rPr>
              <w:t>układzie współrzędnych</w:t>
            </w:r>
          </w:p>
        </w:tc>
      </w:tr>
      <w:tr w:rsidR="001218AA" w:rsidRPr="00437050" w14:paraId="1FC91B46" w14:textId="77777777">
        <w:tc>
          <w:tcPr>
            <w:tcW w:w="9212" w:type="dxa"/>
          </w:tcPr>
          <w:p w14:paraId="06B318BF" w14:textId="77777777" w:rsidR="001218AA" w:rsidRPr="00437050" w:rsidRDefault="00DB5F30"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wyprowadza wzór na współczynnik kierunkowy prostej przechodzącej przez dwa punkty</w:t>
            </w:r>
          </w:p>
        </w:tc>
      </w:tr>
      <w:tr w:rsidR="00DB5F30" w:rsidRPr="00437050" w14:paraId="79D2D372" w14:textId="77777777">
        <w:tc>
          <w:tcPr>
            <w:tcW w:w="9212" w:type="dxa"/>
          </w:tcPr>
          <w:p w14:paraId="012815A4" w14:textId="0831A548" w:rsidR="00DB5F30" w:rsidRPr="00437050" w:rsidRDefault="00C8244F">
            <w:pPr>
              <w:numPr>
                <w:ilvl w:val="0"/>
                <w:numId w:val="8"/>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DB5F30" w:rsidRPr="00437050">
              <w:rPr>
                <w:rFonts w:asciiTheme="majorHAnsi" w:hAnsiTheme="majorHAnsi"/>
                <w:sz w:val="22"/>
                <w:szCs w:val="22"/>
              </w:rPr>
              <w:t>warunek prostopadłości prostych o danych równaniach kierunkowych</w:t>
            </w:r>
          </w:p>
        </w:tc>
      </w:tr>
      <w:tr w:rsidR="00C01047" w:rsidRPr="00437050" w14:paraId="248D618D" w14:textId="77777777">
        <w:tc>
          <w:tcPr>
            <w:tcW w:w="9212" w:type="dxa"/>
          </w:tcPr>
          <w:p w14:paraId="2806B653" w14:textId="77777777" w:rsidR="00C01047" w:rsidRPr="00437050" w:rsidRDefault="00C01047"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zadania o znacznym stopniu trudności dotyczące funkcji liniowej</w:t>
            </w:r>
          </w:p>
        </w:tc>
      </w:tr>
    </w:tbl>
    <w:p w14:paraId="5EE41811" w14:textId="77777777" w:rsidR="00B10C0F" w:rsidRPr="00437050" w:rsidRDefault="00B10C0F" w:rsidP="00437050">
      <w:pPr>
        <w:spacing w:line="120" w:lineRule="atLeast"/>
        <w:jc w:val="both"/>
        <w:rPr>
          <w:rFonts w:asciiTheme="majorHAnsi" w:hAnsiTheme="majorHAnsi"/>
          <w:b/>
          <w:sz w:val="22"/>
          <w:szCs w:val="22"/>
        </w:rPr>
      </w:pPr>
    </w:p>
    <w:p w14:paraId="6F7C26B4" w14:textId="77777777" w:rsidR="00DC2F33" w:rsidRDefault="00DC2F33" w:rsidP="00437050">
      <w:pPr>
        <w:pStyle w:val="Nagwek1"/>
        <w:spacing w:line="120" w:lineRule="atLeast"/>
        <w:rPr>
          <w:rFonts w:asciiTheme="majorHAnsi" w:hAnsiTheme="majorHAnsi"/>
          <w:szCs w:val="22"/>
        </w:rPr>
      </w:pPr>
    </w:p>
    <w:p w14:paraId="08E5C220" w14:textId="77777777" w:rsidR="000D1711" w:rsidRPr="000E37BC" w:rsidRDefault="000D1711" w:rsidP="00437050">
      <w:pPr>
        <w:pStyle w:val="Nagwek1"/>
        <w:spacing w:line="120" w:lineRule="atLeast"/>
        <w:rPr>
          <w:rFonts w:asciiTheme="majorHAnsi" w:hAnsiTheme="majorHAnsi"/>
          <w:szCs w:val="22"/>
        </w:rPr>
      </w:pPr>
      <w:r w:rsidRPr="000E37BC">
        <w:rPr>
          <w:rFonts w:asciiTheme="majorHAnsi" w:hAnsiTheme="majorHAnsi"/>
          <w:szCs w:val="22"/>
        </w:rPr>
        <w:t>6. PLANIMETRIA</w:t>
      </w:r>
    </w:p>
    <w:p w14:paraId="71550D7B" w14:textId="77777777"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66F308F0" w14:textId="77777777"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78FB6000" w14:textId="77777777" w:rsidTr="000D1711">
        <w:tc>
          <w:tcPr>
            <w:tcW w:w="9212" w:type="dxa"/>
          </w:tcPr>
          <w:p w14:paraId="14AAD6B3"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rozróżnia trójkąty: ostrokątne, prostokątne, rozwartokątne</w:t>
            </w:r>
          </w:p>
        </w:tc>
      </w:tr>
      <w:tr w:rsidR="000D1711" w:rsidRPr="00437050" w14:paraId="0CE1611C" w14:textId="77777777" w:rsidTr="000D1711">
        <w:tc>
          <w:tcPr>
            <w:tcW w:w="9212" w:type="dxa"/>
          </w:tcPr>
          <w:p w14:paraId="5E9ECB12"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sumie miar kątów w trójkącie</w:t>
            </w:r>
            <w:r w:rsidR="003D10A1" w:rsidRPr="00437050">
              <w:rPr>
                <w:rFonts w:asciiTheme="majorHAnsi" w:hAnsiTheme="majorHAnsi"/>
                <w:sz w:val="22"/>
                <w:szCs w:val="22"/>
              </w:rPr>
              <w:t xml:space="preserve"> w prostych przypadkach</w:t>
            </w:r>
          </w:p>
        </w:tc>
      </w:tr>
      <w:tr w:rsidR="000D1711" w:rsidRPr="00437050" w14:paraId="55824D53" w14:textId="77777777" w:rsidTr="000D1711">
        <w:tc>
          <w:tcPr>
            <w:tcW w:w="9212" w:type="dxa"/>
          </w:tcPr>
          <w:p w14:paraId="3D573468"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sprawdza, czy z trzech odcinków o danych długościach można zbudować trójkąt</w:t>
            </w:r>
          </w:p>
        </w:tc>
      </w:tr>
      <w:tr w:rsidR="000D1711" w:rsidRPr="00437050" w14:paraId="006AD8E7" w14:textId="77777777" w:rsidTr="000D1711">
        <w:tc>
          <w:tcPr>
            <w:tcW w:w="9212" w:type="dxa"/>
          </w:tcPr>
          <w:p w14:paraId="02DD574D" w14:textId="739E6F3B" w:rsidR="000D1711" w:rsidRPr="00437050" w:rsidRDefault="00D75DF2">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0D1711" w:rsidRPr="00437050">
              <w:rPr>
                <w:rFonts w:asciiTheme="majorHAnsi" w:hAnsiTheme="majorHAnsi"/>
                <w:sz w:val="22"/>
                <w:szCs w:val="22"/>
              </w:rPr>
              <w:t>przystawanie trójkątów, wykorzystując cechy przystawania</w:t>
            </w:r>
            <w:r w:rsidR="005D38A5" w:rsidRPr="00437050">
              <w:rPr>
                <w:rFonts w:asciiTheme="majorHAnsi" w:hAnsiTheme="majorHAnsi"/>
                <w:sz w:val="22"/>
                <w:szCs w:val="22"/>
              </w:rPr>
              <w:t xml:space="preserve"> </w:t>
            </w:r>
            <w:r w:rsidR="005D38A5" w:rsidRPr="00437050">
              <w:rPr>
                <w:rFonts w:asciiTheme="majorHAnsi" w:hAnsiTheme="majorHAnsi"/>
                <w:bCs/>
                <w:sz w:val="22"/>
                <w:szCs w:val="22"/>
              </w:rPr>
              <w:t>(proste przypadki)</w:t>
            </w:r>
          </w:p>
        </w:tc>
      </w:tr>
      <w:tr w:rsidR="000D1711" w:rsidRPr="00437050" w14:paraId="5DF8F882" w14:textId="77777777" w:rsidTr="000D1711">
        <w:tc>
          <w:tcPr>
            <w:tcW w:w="9212" w:type="dxa"/>
          </w:tcPr>
          <w:p w14:paraId="1E0FC4A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cechy przystawania trójkątów do rozwiązywania prostych zadań</w:t>
            </w:r>
          </w:p>
        </w:tc>
      </w:tr>
      <w:tr w:rsidR="000D1711" w:rsidRPr="00437050" w14:paraId="621D2573" w14:textId="77777777" w:rsidTr="000D1711">
        <w:tc>
          <w:tcPr>
            <w:tcW w:w="9212" w:type="dxa"/>
          </w:tcPr>
          <w:p w14:paraId="33626DDA" w14:textId="201E0D7E" w:rsidR="000D1711" w:rsidRPr="00437050" w:rsidRDefault="00D75DF2">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0D1711" w:rsidRPr="00437050">
              <w:rPr>
                <w:rFonts w:asciiTheme="majorHAnsi" w:hAnsiTheme="majorHAnsi"/>
                <w:sz w:val="22"/>
                <w:szCs w:val="22"/>
              </w:rPr>
              <w:t>podobieństwo trójkątów, wykorzystując cechy podobieństwa</w:t>
            </w:r>
            <w:r w:rsidR="005D38A5" w:rsidRPr="00437050">
              <w:rPr>
                <w:rFonts w:asciiTheme="majorHAnsi" w:hAnsiTheme="majorHAnsi"/>
                <w:sz w:val="22"/>
                <w:szCs w:val="22"/>
              </w:rPr>
              <w:t xml:space="preserve"> </w:t>
            </w:r>
            <w:r w:rsidR="005D38A5" w:rsidRPr="00437050">
              <w:rPr>
                <w:rFonts w:asciiTheme="majorHAnsi" w:hAnsiTheme="majorHAnsi"/>
                <w:bCs/>
                <w:sz w:val="22"/>
                <w:szCs w:val="22"/>
              </w:rPr>
              <w:t>(proste przypadki)</w:t>
            </w:r>
          </w:p>
        </w:tc>
      </w:tr>
      <w:tr w:rsidR="000D1711" w:rsidRPr="00437050" w14:paraId="18CFBA1E" w14:textId="77777777" w:rsidTr="000D1711">
        <w:tc>
          <w:tcPr>
            <w:tcW w:w="9212" w:type="dxa"/>
          </w:tcPr>
          <w:p w14:paraId="1332A424"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zapisuje proporcje boków w trójkątach podobnych</w:t>
            </w:r>
          </w:p>
        </w:tc>
      </w:tr>
      <w:tr w:rsidR="000D1711" w:rsidRPr="00437050" w14:paraId="1F02BC94" w14:textId="77777777" w:rsidTr="000D1711">
        <w:tc>
          <w:tcPr>
            <w:tcW w:w="9212" w:type="dxa"/>
          </w:tcPr>
          <w:p w14:paraId="7423DDD9"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elementarnych zadań</w:t>
            </w:r>
          </w:p>
        </w:tc>
      </w:tr>
      <w:tr w:rsidR="000D1711" w:rsidRPr="00437050" w14:paraId="48CB5628" w14:textId="77777777" w:rsidTr="000D1711">
        <w:tc>
          <w:tcPr>
            <w:tcW w:w="9212" w:type="dxa"/>
          </w:tcPr>
          <w:p w14:paraId="47093F39"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sprawdza, czy dane figury są podobne</w:t>
            </w:r>
          </w:p>
        </w:tc>
      </w:tr>
      <w:tr w:rsidR="000D1711" w:rsidRPr="00437050" w14:paraId="2E58BE7A" w14:textId="77777777" w:rsidTr="000D1711">
        <w:tc>
          <w:tcPr>
            <w:tcW w:w="9212" w:type="dxa"/>
          </w:tcPr>
          <w:p w14:paraId="3BB51E50"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oblicza długości boków figur podobnych</w:t>
            </w:r>
          </w:p>
        </w:tc>
      </w:tr>
      <w:tr w:rsidR="000D1711" w:rsidRPr="00437050" w14:paraId="3C1718F3" w14:textId="77777777" w:rsidTr="000D1711">
        <w:tc>
          <w:tcPr>
            <w:tcW w:w="9212" w:type="dxa"/>
          </w:tcPr>
          <w:p w14:paraId="1D9018E0"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 xml:space="preserve">stosuje w </w:t>
            </w:r>
            <w:r w:rsidR="005D38A5" w:rsidRPr="00437050">
              <w:rPr>
                <w:rFonts w:asciiTheme="majorHAnsi" w:hAnsiTheme="majorHAnsi"/>
                <w:sz w:val="22"/>
                <w:szCs w:val="22"/>
              </w:rPr>
              <w:t xml:space="preserve">prostych </w:t>
            </w:r>
            <w:r w:rsidRPr="00437050">
              <w:rPr>
                <w:rFonts w:asciiTheme="majorHAnsi" w:hAnsiTheme="majorHAnsi"/>
                <w:sz w:val="22"/>
                <w:szCs w:val="22"/>
              </w:rPr>
              <w:t>zadaniach twierdzenie o stosunku pól figur podobnych</w:t>
            </w:r>
          </w:p>
        </w:tc>
      </w:tr>
      <w:tr w:rsidR="000D1711" w:rsidRPr="00437050" w14:paraId="6E592309" w14:textId="77777777" w:rsidTr="000D1711">
        <w:tc>
          <w:tcPr>
            <w:tcW w:w="9212" w:type="dxa"/>
          </w:tcPr>
          <w:p w14:paraId="5D24F85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wskazuje w wielokątach odcinki proporcjonalne</w:t>
            </w:r>
          </w:p>
        </w:tc>
      </w:tr>
      <w:tr w:rsidR="000D1711" w:rsidRPr="00437050" w14:paraId="1CAFEE20" w14:textId="77777777" w:rsidTr="000D1711">
        <w:tc>
          <w:tcPr>
            <w:tcW w:w="9212" w:type="dxa"/>
          </w:tcPr>
          <w:p w14:paraId="6CA1F7E5"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proste zadania, wykorzystując twierdzenie Talesa</w:t>
            </w:r>
          </w:p>
        </w:tc>
      </w:tr>
      <w:tr w:rsidR="00707C99" w:rsidRPr="00437050" w14:paraId="06739D39" w14:textId="77777777" w:rsidTr="000D1711">
        <w:tc>
          <w:tcPr>
            <w:tcW w:w="9212" w:type="dxa"/>
          </w:tcPr>
          <w:p w14:paraId="244F04B0" w14:textId="3BF85358" w:rsidR="00707C99" w:rsidRPr="00437050" w:rsidRDefault="00C8244F">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707C99" w:rsidRPr="00437050">
              <w:rPr>
                <w:rFonts w:asciiTheme="majorHAnsi" w:hAnsiTheme="majorHAnsi"/>
                <w:sz w:val="22"/>
                <w:szCs w:val="22"/>
              </w:rPr>
              <w:t>równoległość prostych</w:t>
            </w:r>
            <w:r w:rsidR="00D75DF2">
              <w:rPr>
                <w:rFonts w:asciiTheme="majorHAnsi" w:hAnsiTheme="majorHAnsi"/>
                <w:sz w:val="22"/>
                <w:szCs w:val="22"/>
              </w:rPr>
              <w:t>,</w:t>
            </w:r>
            <w:r w:rsidR="00707C99" w:rsidRPr="00437050">
              <w:rPr>
                <w:rFonts w:asciiTheme="majorHAnsi" w:hAnsiTheme="majorHAnsi"/>
                <w:sz w:val="22"/>
                <w:szCs w:val="22"/>
              </w:rPr>
              <w:t xml:space="preserve"> stosując twierdzenie odwrotne do twierdzenia Talesa</w:t>
            </w:r>
          </w:p>
        </w:tc>
      </w:tr>
      <w:tr w:rsidR="005F1D46" w:rsidRPr="00437050" w14:paraId="25A37F49" w14:textId="77777777" w:rsidTr="000D1711">
        <w:tc>
          <w:tcPr>
            <w:tcW w:w="9212" w:type="dxa"/>
          </w:tcPr>
          <w:p w14:paraId="1C63398C" w14:textId="77777777" w:rsidR="005F1D46" w:rsidRPr="00437050" w:rsidRDefault="0070262B"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dwusiecznej kąta w trójkącie w prostych przypadkach</w:t>
            </w:r>
          </w:p>
        </w:tc>
      </w:tr>
    </w:tbl>
    <w:p w14:paraId="0C56DBAE" w14:textId="77777777" w:rsidR="000D1711" w:rsidRPr="00437050" w:rsidRDefault="000D1711" w:rsidP="00437050">
      <w:pPr>
        <w:spacing w:line="120" w:lineRule="atLeast"/>
        <w:jc w:val="both"/>
        <w:rPr>
          <w:rFonts w:asciiTheme="majorHAnsi" w:hAnsiTheme="majorHAnsi"/>
          <w:sz w:val="22"/>
          <w:szCs w:val="22"/>
        </w:rPr>
      </w:pPr>
    </w:p>
    <w:p w14:paraId="7B36529D" w14:textId="77777777"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6E0C37E9" w14:textId="77777777"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533" w:rsidRPr="00437050" w14:paraId="0A086FAC" w14:textId="77777777" w:rsidTr="000D1711">
        <w:tc>
          <w:tcPr>
            <w:tcW w:w="9212" w:type="dxa"/>
          </w:tcPr>
          <w:p w14:paraId="65C9CE9E"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o sumie miar kątów w trójkącie</w:t>
            </w:r>
          </w:p>
        </w:tc>
      </w:tr>
      <w:tr w:rsidR="005D38A5" w:rsidRPr="00437050" w14:paraId="1C688BE0" w14:textId="77777777" w:rsidTr="000D1711">
        <w:tc>
          <w:tcPr>
            <w:tcW w:w="9212" w:type="dxa"/>
          </w:tcPr>
          <w:p w14:paraId="00B0DF06" w14:textId="77777777" w:rsidR="005D38A5" w:rsidRPr="00437050" w:rsidRDefault="005D38A5"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oblicza sumę miar kątów danego wielokąta</w:t>
            </w:r>
          </w:p>
        </w:tc>
      </w:tr>
      <w:tr w:rsidR="005D38A5" w:rsidRPr="00437050" w14:paraId="0B5AF8C7" w14:textId="77777777" w:rsidTr="000D1711">
        <w:tc>
          <w:tcPr>
            <w:tcW w:w="9212" w:type="dxa"/>
          </w:tcPr>
          <w:p w14:paraId="71CAC7AC" w14:textId="40A23621" w:rsidR="005D38A5" w:rsidRPr="00437050" w:rsidRDefault="005D38A5">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oblicza liczbę boków</w:t>
            </w:r>
            <w:r w:rsidR="007A0D61" w:rsidRPr="00437050">
              <w:rPr>
                <w:rFonts w:asciiTheme="majorHAnsi" w:hAnsiTheme="majorHAnsi"/>
                <w:sz w:val="22"/>
                <w:szCs w:val="22"/>
              </w:rPr>
              <w:t xml:space="preserve"> wielokąta,</w:t>
            </w:r>
            <w:r w:rsidRPr="00437050">
              <w:rPr>
                <w:rFonts w:asciiTheme="majorHAnsi" w:hAnsiTheme="majorHAnsi"/>
                <w:sz w:val="22"/>
                <w:szCs w:val="22"/>
              </w:rPr>
              <w:t xml:space="preserve"> </w:t>
            </w:r>
            <w:r w:rsidR="00D75DF2">
              <w:rPr>
                <w:rFonts w:asciiTheme="majorHAnsi" w:hAnsiTheme="majorHAnsi"/>
                <w:sz w:val="22"/>
                <w:szCs w:val="22"/>
              </w:rPr>
              <w:t xml:space="preserve">jeśli </w:t>
            </w:r>
            <w:r w:rsidRPr="00437050">
              <w:rPr>
                <w:rFonts w:asciiTheme="majorHAnsi" w:hAnsiTheme="majorHAnsi"/>
                <w:sz w:val="22"/>
                <w:szCs w:val="22"/>
              </w:rPr>
              <w:t xml:space="preserve">ma daną sumę miar jego kątów wewnętrznych </w:t>
            </w:r>
          </w:p>
        </w:tc>
      </w:tr>
      <w:tr w:rsidR="00166533" w:rsidRPr="00437050" w14:paraId="64442738" w14:textId="77777777" w:rsidTr="000D1711">
        <w:tc>
          <w:tcPr>
            <w:tcW w:w="9212" w:type="dxa"/>
          </w:tcPr>
          <w:p w14:paraId="3C0699B9"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cechy przystawania trójkątów do rozwiązywania trudniejszych zadań geometrycznych</w:t>
            </w:r>
          </w:p>
        </w:tc>
      </w:tr>
      <w:tr w:rsidR="00166533" w:rsidRPr="00437050" w14:paraId="40D64D80" w14:textId="77777777" w:rsidTr="000D1711">
        <w:tc>
          <w:tcPr>
            <w:tcW w:w="9212" w:type="dxa"/>
          </w:tcPr>
          <w:p w14:paraId="25A18775"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praktycznych problemów</w:t>
            </w:r>
            <w:r w:rsidR="005D38A5" w:rsidRPr="00437050">
              <w:rPr>
                <w:rFonts w:asciiTheme="majorHAnsi" w:hAnsiTheme="majorHAnsi"/>
                <w:sz w:val="22"/>
                <w:szCs w:val="22"/>
              </w:rPr>
              <w:t xml:space="preserve"> i trudniejszych zadań geometrycznych</w:t>
            </w:r>
          </w:p>
        </w:tc>
      </w:tr>
      <w:tr w:rsidR="00166533" w:rsidRPr="00437050" w14:paraId="46AC9370" w14:textId="77777777" w:rsidTr="000D1711">
        <w:tc>
          <w:tcPr>
            <w:tcW w:w="9212" w:type="dxa"/>
          </w:tcPr>
          <w:p w14:paraId="7867F19A"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dotyczące podobieństwa wielokątów</w:t>
            </w:r>
          </w:p>
        </w:tc>
      </w:tr>
      <w:tr w:rsidR="00166533" w:rsidRPr="00437050" w14:paraId="6B5C6FB7" w14:textId="77777777" w:rsidTr="000D1711">
        <w:tc>
          <w:tcPr>
            <w:tcW w:w="9212" w:type="dxa"/>
          </w:tcPr>
          <w:p w14:paraId="65A0F824"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lastRenderedPageBreak/>
              <w:t>rozwiązuje zadania, wykorzystując twierdzenie Talesa</w:t>
            </w:r>
          </w:p>
        </w:tc>
      </w:tr>
      <w:tr w:rsidR="00166533" w:rsidRPr="00437050" w14:paraId="52E03445" w14:textId="77777777" w:rsidTr="000D1711">
        <w:tc>
          <w:tcPr>
            <w:tcW w:w="9212" w:type="dxa"/>
          </w:tcPr>
          <w:p w14:paraId="5436BC3C"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dwusiecznej kąta w trójkącie do rozwiązywania zadań</w:t>
            </w:r>
          </w:p>
        </w:tc>
      </w:tr>
    </w:tbl>
    <w:p w14:paraId="7E42192C" w14:textId="77777777" w:rsidR="000D1711" w:rsidRPr="00437050" w:rsidRDefault="000D1711" w:rsidP="00437050">
      <w:pPr>
        <w:spacing w:line="120" w:lineRule="atLeast"/>
        <w:jc w:val="both"/>
        <w:rPr>
          <w:rFonts w:asciiTheme="majorHAnsi" w:hAnsiTheme="majorHAnsi"/>
          <w:sz w:val="22"/>
          <w:szCs w:val="22"/>
        </w:rPr>
      </w:pPr>
    </w:p>
    <w:p w14:paraId="48CCB295" w14:textId="77777777"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6FEBD2DF" w14:textId="5E2E10A3" w:rsidR="000D1711" w:rsidRPr="00437050" w:rsidRDefault="000D1711"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03C7162E" w14:textId="77777777" w:rsidTr="000D1711">
        <w:tc>
          <w:tcPr>
            <w:tcW w:w="9212" w:type="dxa"/>
          </w:tcPr>
          <w:p w14:paraId="45059F8F"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Talesa</w:t>
            </w:r>
          </w:p>
        </w:tc>
      </w:tr>
      <w:tr w:rsidR="000D1711" w:rsidRPr="00437050" w14:paraId="389806DB" w14:textId="77777777" w:rsidTr="000D1711">
        <w:tc>
          <w:tcPr>
            <w:tcW w:w="9212" w:type="dxa"/>
          </w:tcPr>
          <w:p w14:paraId="07AAA567" w14:textId="665D2BE4" w:rsidR="000D1711" w:rsidRPr="00437050" w:rsidRDefault="000D1711">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 z zastosowaniem twierdzenia Talesa</w:t>
            </w:r>
            <w:r w:rsidR="00D75DF2">
              <w:rPr>
                <w:rFonts w:asciiTheme="majorHAnsi" w:hAnsiTheme="majorHAnsi"/>
                <w:sz w:val="22"/>
                <w:szCs w:val="22"/>
              </w:rPr>
              <w:t xml:space="preserve"> oraz</w:t>
            </w:r>
            <w:r w:rsidRPr="00437050">
              <w:rPr>
                <w:rFonts w:asciiTheme="majorHAnsi" w:hAnsiTheme="majorHAnsi"/>
                <w:sz w:val="22"/>
                <w:szCs w:val="22"/>
              </w:rPr>
              <w:t xml:space="preserve"> twierdzenia odwrotnego do twierdzenia Talesa</w:t>
            </w:r>
          </w:p>
        </w:tc>
      </w:tr>
      <w:tr w:rsidR="000D1711" w:rsidRPr="00437050" w14:paraId="68EB43B2" w14:textId="77777777" w:rsidTr="000D1711">
        <w:tc>
          <w:tcPr>
            <w:tcW w:w="9212" w:type="dxa"/>
          </w:tcPr>
          <w:p w14:paraId="3B4BE05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DC5B26" w:rsidRPr="00437050">
              <w:rPr>
                <w:rFonts w:asciiTheme="majorHAnsi" w:hAnsiTheme="majorHAnsi"/>
                <w:sz w:val="22"/>
                <w:szCs w:val="22"/>
              </w:rPr>
              <w:t>twierdzenie o dwusiecznej kąta w trójkącie w zadaniach wymagających przeprowadzenia dowodu</w:t>
            </w:r>
            <w:r w:rsidRPr="00437050">
              <w:rPr>
                <w:rFonts w:asciiTheme="majorHAnsi" w:hAnsiTheme="majorHAnsi"/>
                <w:sz w:val="22"/>
                <w:szCs w:val="22"/>
              </w:rPr>
              <w:t xml:space="preserve"> </w:t>
            </w:r>
          </w:p>
        </w:tc>
      </w:tr>
      <w:tr w:rsidR="000D1711" w:rsidRPr="00437050" w14:paraId="6A4B4D73" w14:textId="77777777" w:rsidTr="000D1711">
        <w:tc>
          <w:tcPr>
            <w:tcW w:w="9212" w:type="dxa"/>
          </w:tcPr>
          <w:p w14:paraId="249103CB" w14:textId="1F69B700" w:rsidR="000D1711" w:rsidRPr="00437050" w:rsidRDefault="000D1711" w:rsidP="00437050">
            <w:pPr>
              <w:numPr>
                <w:ilvl w:val="0"/>
                <w:numId w:val="10"/>
              </w:numPr>
              <w:spacing w:line="120" w:lineRule="atLeast"/>
              <w:rPr>
                <w:rFonts w:asciiTheme="majorHAnsi" w:hAnsiTheme="majorHAnsi"/>
                <w:b/>
                <w:sz w:val="22"/>
                <w:szCs w:val="22"/>
              </w:rPr>
            </w:pPr>
            <w:r w:rsidRPr="00437050">
              <w:rPr>
                <w:rFonts w:asciiTheme="majorHAnsi" w:hAnsiTheme="majorHAnsi"/>
                <w:sz w:val="22"/>
                <w:szCs w:val="22"/>
              </w:rPr>
              <w:t>rozwiązuje zadania o znacznym stopniu trudności dotyczące przystawania i</w:t>
            </w:r>
            <w:r w:rsidR="00D75DF2">
              <w:rPr>
                <w:rFonts w:asciiTheme="majorHAnsi" w:hAnsiTheme="majorHAnsi"/>
                <w:sz w:val="22"/>
                <w:szCs w:val="22"/>
              </w:rPr>
              <w:t> </w:t>
            </w:r>
            <w:r w:rsidRPr="00437050">
              <w:rPr>
                <w:rFonts w:asciiTheme="majorHAnsi" w:hAnsiTheme="majorHAnsi"/>
                <w:sz w:val="22"/>
                <w:szCs w:val="22"/>
              </w:rPr>
              <w:t>podobieństw</w:t>
            </w:r>
            <w:r w:rsidR="00D75DF2">
              <w:rPr>
                <w:rFonts w:asciiTheme="majorHAnsi" w:hAnsiTheme="majorHAnsi"/>
                <w:sz w:val="22"/>
                <w:szCs w:val="22"/>
              </w:rPr>
              <w:t>a</w:t>
            </w:r>
            <w:r w:rsidRPr="00437050">
              <w:rPr>
                <w:rFonts w:asciiTheme="majorHAnsi" w:hAnsiTheme="majorHAnsi"/>
                <w:sz w:val="22"/>
                <w:szCs w:val="22"/>
              </w:rPr>
              <w:t xml:space="preserve"> figur</w:t>
            </w:r>
            <w:r w:rsidRPr="00437050">
              <w:rPr>
                <w:rFonts w:asciiTheme="majorHAnsi" w:hAnsiTheme="majorHAnsi"/>
                <w:b/>
                <w:sz w:val="22"/>
                <w:szCs w:val="22"/>
              </w:rPr>
              <w:t xml:space="preserve"> </w:t>
            </w:r>
          </w:p>
        </w:tc>
      </w:tr>
      <w:tr w:rsidR="005D38A5" w:rsidRPr="00437050" w14:paraId="6CB56EBB" w14:textId="77777777" w:rsidTr="000D1711">
        <w:tc>
          <w:tcPr>
            <w:tcW w:w="9212" w:type="dxa"/>
          </w:tcPr>
          <w:p w14:paraId="65E71249" w14:textId="77777777" w:rsidR="005D38A5" w:rsidRPr="00437050" w:rsidRDefault="005D38A5"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o dwusiecznej kąta</w:t>
            </w:r>
            <w:r w:rsidR="007A0D61" w:rsidRPr="00437050">
              <w:rPr>
                <w:rFonts w:asciiTheme="majorHAnsi" w:hAnsiTheme="majorHAnsi"/>
                <w:sz w:val="22"/>
                <w:szCs w:val="22"/>
              </w:rPr>
              <w:t xml:space="preserve"> w trójkącie</w:t>
            </w:r>
          </w:p>
        </w:tc>
      </w:tr>
    </w:tbl>
    <w:p w14:paraId="0765F193" w14:textId="77777777" w:rsidR="000D1711" w:rsidRPr="00437050" w:rsidRDefault="000D1711" w:rsidP="00437050">
      <w:pPr>
        <w:spacing w:line="120" w:lineRule="atLeast"/>
        <w:jc w:val="both"/>
        <w:rPr>
          <w:rFonts w:asciiTheme="majorHAnsi" w:hAnsiTheme="majorHAnsi"/>
          <w:b/>
          <w:sz w:val="22"/>
          <w:szCs w:val="22"/>
        </w:rPr>
      </w:pPr>
    </w:p>
    <w:p w14:paraId="6CF14EC5" w14:textId="77777777" w:rsidR="00DC2F33" w:rsidRDefault="00DC2F33" w:rsidP="00437050">
      <w:pPr>
        <w:spacing w:line="120" w:lineRule="atLeast"/>
        <w:jc w:val="both"/>
        <w:rPr>
          <w:rFonts w:asciiTheme="majorHAnsi" w:hAnsiTheme="majorHAnsi"/>
          <w:b/>
        </w:rPr>
      </w:pPr>
    </w:p>
    <w:p w14:paraId="0067C884" w14:textId="37F4DA41" w:rsidR="001218AA" w:rsidRPr="000E37BC" w:rsidRDefault="00B10C0F" w:rsidP="00437050">
      <w:pPr>
        <w:spacing w:line="120" w:lineRule="atLeast"/>
        <w:jc w:val="both"/>
        <w:rPr>
          <w:rFonts w:asciiTheme="majorHAnsi" w:hAnsiTheme="majorHAnsi"/>
          <w:b/>
          <w:bCs/>
        </w:rPr>
      </w:pPr>
      <w:r w:rsidRPr="000E37BC">
        <w:rPr>
          <w:rFonts w:asciiTheme="majorHAnsi" w:hAnsiTheme="majorHAnsi"/>
          <w:b/>
        </w:rPr>
        <w:t>7</w:t>
      </w:r>
      <w:r w:rsidR="005B0925" w:rsidRPr="000E37BC">
        <w:rPr>
          <w:rFonts w:asciiTheme="majorHAnsi" w:hAnsiTheme="majorHAnsi"/>
          <w:b/>
        </w:rPr>
        <w:t xml:space="preserve">. </w:t>
      </w:r>
      <w:r w:rsidR="00A55117">
        <w:rPr>
          <w:rFonts w:asciiTheme="majorHAnsi" w:hAnsiTheme="majorHAnsi"/>
          <w:b/>
        </w:rPr>
        <w:t>WSTĘP</w:t>
      </w:r>
      <w:r w:rsidR="000D1711" w:rsidRPr="000E37BC">
        <w:rPr>
          <w:rFonts w:asciiTheme="majorHAnsi" w:hAnsiTheme="majorHAnsi"/>
          <w:b/>
        </w:rPr>
        <w:t xml:space="preserve"> DO </w:t>
      </w:r>
      <w:r w:rsidR="000E37BC">
        <w:rPr>
          <w:rFonts w:asciiTheme="majorHAnsi" w:hAnsiTheme="majorHAnsi"/>
          <w:b/>
          <w:bCs/>
        </w:rPr>
        <w:t>FUNKCJI KWADRATOWEJ</w:t>
      </w:r>
    </w:p>
    <w:p w14:paraId="288427A0"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70F0FD64"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72F34F58" w14:textId="77777777">
        <w:tc>
          <w:tcPr>
            <w:tcW w:w="9212" w:type="dxa"/>
          </w:tcPr>
          <w:p w14:paraId="6835CC81" w14:textId="77777777" w:rsidR="001218AA" w:rsidRPr="00437050" w:rsidRDefault="00FF1B75"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szkicuje</w:t>
            </w:r>
            <w:r w:rsidR="001218AA" w:rsidRPr="00437050">
              <w:rPr>
                <w:rFonts w:asciiTheme="majorHAnsi" w:hAnsiTheme="majorHAnsi"/>
                <w:sz w:val="22"/>
                <w:szCs w:val="22"/>
              </w:rPr>
              <w:t xml:space="preserve"> wykres funkcji </w:t>
            </w:r>
            <w:r w:rsidR="001218AA" w:rsidRPr="00437050">
              <w:rPr>
                <w:rFonts w:asciiTheme="majorHAnsi" w:hAnsiTheme="majorHAnsi"/>
                <w:position w:val="-10"/>
                <w:sz w:val="22"/>
                <w:szCs w:val="22"/>
              </w:rPr>
              <w:object w:dxaOrig="960" w:dyaOrig="340" w14:anchorId="11EA6ADF">
                <v:shape id="_x0000_i1035" type="#_x0000_t75" style="width:47.25pt;height:17.25pt" o:ole="">
                  <v:imagedata r:id="rId29" o:title=""/>
                </v:shape>
                <o:OLEObject Type="Embed" ProgID="Equation.3" ShapeID="_x0000_i1035" DrawAspect="Content" ObjectID="_1626768616" r:id="rId30"/>
              </w:object>
            </w:r>
            <w:r w:rsidR="000D1711" w:rsidRPr="00437050">
              <w:rPr>
                <w:rFonts w:asciiTheme="majorHAnsi" w:hAnsiTheme="majorHAnsi"/>
                <w:position w:val="-10"/>
                <w:sz w:val="22"/>
                <w:szCs w:val="22"/>
              </w:rPr>
              <w:t xml:space="preserve"> </w:t>
            </w:r>
            <w:r w:rsidR="001218AA" w:rsidRPr="00437050">
              <w:rPr>
                <w:rFonts w:asciiTheme="majorHAnsi" w:hAnsiTheme="majorHAnsi"/>
                <w:sz w:val="22"/>
                <w:szCs w:val="22"/>
              </w:rPr>
              <w:t>i poda</w:t>
            </w:r>
            <w:r w:rsidR="009F3380" w:rsidRPr="00437050">
              <w:rPr>
                <w:rFonts w:asciiTheme="majorHAnsi" w:hAnsiTheme="majorHAnsi"/>
                <w:sz w:val="22"/>
                <w:szCs w:val="22"/>
              </w:rPr>
              <w:t>je</w:t>
            </w:r>
            <w:r w:rsidR="001218AA" w:rsidRPr="00437050">
              <w:rPr>
                <w:rFonts w:asciiTheme="majorHAnsi" w:hAnsiTheme="majorHAnsi"/>
                <w:sz w:val="22"/>
                <w:szCs w:val="22"/>
              </w:rPr>
              <w:t xml:space="preserve"> jej własności </w:t>
            </w:r>
          </w:p>
        </w:tc>
      </w:tr>
      <w:tr w:rsidR="001218AA" w:rsidRPr="00437050" w14:paraId="2A5ABD6D" w14:textId="77777777">
        <w:tc>
          <w:tcPr>
            <w:tcW w:w="9212" w:type="dxa"/>
          </w:tcPr>
          <w:p w14:paraId="7B37E50A" w14:textId="77777777" w:rsidR="001218AA" w:rsidRPr="00437050" w:rsidRDefault="001218AA"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sprawdza algebraicznie, czy dany punkt należy do wykresu danej funkcji kwadratowej</w:t>
            </w:r>
          </w:p>
        </w:tc>
      </w:tr>
      <w:tr w:rsidR="001218AA" w:rsidRPr="00437050" w14:paraId="0779C067" w14:textId="77777777">
        <w:tc>
          <w:tcPr>
            <w:tcW w:w="9212" w:type="dxa"/>
          </w:tcPr>
          <w:p w14:paraId="7621BDC2" w14:textId="77777777" w:rsidR="001218AA" w:rsidRPr="00437050" w:rsidRDefault="00FF1B75"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szkicuje</w:t>
            </w:r>
            <w:r w:rsidR="001218AA" w:rsidRPr="00437050">
              <w:rPr>
                <w:rFonts w:asciiTheme="majorHAnsi" w:hAnsiTheme="majorHAnsi"/>
                <w:sz w:val="22"/>
                <w:szCs w:val="22"/>
              </w:rPr>
              <w:t xml:space="preserve"> wykres funkcji kwadratowej w postaci kanonicznej i poda</w:t>
            </w:r>
            <w:r w:rsidR="009F3380" w:rsidRPr="00437050">
              <w:rPr>
                <w:rFonts w:asciiTheme="majorHAnsi" w:hAnsiTheme="majorHAnsi"/>
                <w:sz w:val="22"/>
                <w:szCs w:val="22"/>
              </w:rPr>
              <w:t>je</w:t>
            </w:r>
            <w:r w:rsidR="001218AA" w:rsidRPr="00437050">
              <w:rPr>
                <w:rFonts w:asciiTheme="majorHAnsi" w:hAnsiTheme="majorHAnsi"/>
                <w:sz w:val="22"/>
                <w:szCs w:val="22"/>
              </w:rPr>
              <w:t xml:space="preserve"> jej własności </w:t>
            </w:r>
          </w:p>
        </w:tc>
      </w:tr>
      <w:tr w:rsidR="001218AA" w:rsidRPr="00437050" w14:paraId="24242D59" w14:textId="77777777">
        <w:tc>
          <w:tcPr>
            <w:tcW w:w="9212" w:type="dxa"/>
          </w:tcPr>
          <w:p w14:paraId="64D6EBE2" w14:textId="4765C781" w:rsidR="001218AA" w:rsidRPr="00437050" w:rsidRDefault="009F338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ustala wzór</w:t>
            </w:r>
            <w:r w:rsidR="001218AA" w:rsidRPr="00437050">
              <w:rPr>
                <w:rFonts w:asciiTheme="majorHAnsi" w:hAnsiTheme="majorHAnsi"/>
                <w:sz w:val="22"/>
                <w:szCs w:val="22"/>
              </w:rPr>
              <w:t xml:space="preserve"> funkcji kwadratowej</w:t>
            </w:r>
            <w:r w:rsidRPr="00437050">
              <w:rPr>
                <w:rFonts w:asciiTheme="majorHAnsi" w:hAnsiTheme="majorHAnsi"/>
                <w:sz w:val="22"/>
                <w:szCs w:val="22"/>
              </w:rPr>
              <w:t xml:space="preserve"> w postaci kanonicznej</w:t>
            </w:r>
            <w:r w:rsidR="001218AA" w:rsidRPr="00437050">
              <w:rPr>
                <w:rFonts w:asciiTheme="majorHAnsi" w:hAnsiTheme="majorHAnsi"/>
                <w:sz w:val="22"/>
                <w:szCs w:val="22"/>
              </w:rPr>
              <w:t xml:space="preserve"> na podstawie informacji o</w:t>
            </w:r>
            <w:r w:rsidR="00D75DF2">
              <w:rPr>
                <w:rFonts w:asciiTheme="majorHAnsi" w:hAnsiTheme="majorHAnsi"/>
                <w:sz w:val="22"/>
                <w:szCs w:val="22"/>
              </w:rPr>
              <w:t> </w:t>
            </w:r>
            <w:r w:rsidR="001218AA" w:rsidRPr="00437050">
              <w:rPr>
                <w:rFonts w:asciiTheme="majorHAnsi" w:hAnsiTheme="majorHAnsi"/>
                <w:sz w:val="22"/>
                <w:szCs w:val="22"/>
              </w:rPr>
              <w:t>przesunięciach wykresu</w:t>
            </w:r>
            <w:r w:rsidR="00FF1B75" w:rsidRPr="00437050">
              <w:rPr>
                <w:rFonts w:asciiTheme="majorHAnsi" w:hAnsiTheme="majorHAnsi"/>
                <w:sz w:val="22"/>
                <w:szCs w:val="22"/>
              </w:rPr>
              <w:t xml:space="preserve"> funkcji </w:t>
            </w:r>
            <w:r w:rsidR="00FF1B75" w:rsidRPr="00437050">
              <w:rPr>
                <w:rFonts w:asciiTheme="majorHAnsi" w:hAnsiTheme="majorHAnsi"/>
                <w:position w:val="-10"/>
                <w:sz w:val="22"/>
                <w:szCs w:val="22"/>
              </w:rPr>
              <w:object w:dxaOrig="960" w:dyaOrig="340" w14:anchorId="6912AFC5">
                <v:shape id="_x0000_i1036" type="#_x0000_t75" style="width:47.25pt;height:17.25pt" o:ole="">
                  <v:imagedata r:id="rId29" o:title=""/>
                </v:shape>
                <o:OLEObject Type="Embed" ProgID="Equation.3" ShapeID="_x0000_i1036" DrawAspect="Content" ObjectID="_1626768617" r:id="rId31"/>
              </w:object>
            </w:r>
          </w:p>
        </w:tc>
      </w:tr>
      <w:tr w:rsidR="001218AA" w:rsidRPr="00437050" w14:paraId="7A272A67" w14:textId="77777777">
        <w:tc>
          <w:tcPr>
            <w:tcW w:w="9212" w:type="dxa"/>
          </w:tcPr>
          <w:p w14:paraId="1AEC668F" w14:textId="26A37C2D" w:rsidR="001218AA" w:rsidRPr="00437050" w:rsidRDefault="001218AA">
            <w:pPr>
              <w:numPr>
                <w:ilvl w:val="0"/>
                <w:numId w:val="9"/>
              </w:numPr>
              <w:spacing w:line="120" w:lineRule="atLeast"/>
              <w:rPr>
                <w:rFonts w:asciiTheme="majorHAnsi" w:hAnsiTheme="majorHAnsi"/>
                <w:sz w:val="22"/>
                <w:szCs w:val="22"/>
              </w:rPr>
            </w:pPr>
            <w:r w:rsidRPr="00437050">
              <w:rPr>
                <w:rFonts w:asciiTheme="majorHAnsi" w:hAnsiTheme="majorHAnsi"/>
                <w:sz w:val="22"/>
                <w:szCs w:val="22"/>
              </w:rPr>
              <w:t>przekształca wzór funkcji kwadratowej z postaci kanonicznej do postaci ogólnej i</w:t>
            </w:r>
            <w:r w:rsidR="00D75DF2">
              <w:rPr>
                <w:rFonts w:asciiTheme="majorHAnsi" w:hAnsiTheme="majorHAnsi"/>
                <w:sz w:val="22"/>
                <w:szCs w:val="22"/>
              </w:rPr>
              <w:t> </w:t>
            </w:r>
            <w:r w:rsidRPr="00437050">
              <w:rPr>
                <w:rFonts w:asciiTheme="majorHAnsi" w:hAnsiTheme="majorHAnsi"/>
                <w:sz w:val="22"/>
                <w:szCs w:val="22"/>
              </w:rPr>
              <w:t>odwrotnie</w:t>
            </w:r>
          </w:p>
        </w:tc>
      </w:tr>
      <w:tr w:rsidR="00F51BB2" w:rsidRPr="00437050" w14:paraId="53818BDB" w14:textId="77777777">
        <w:tc>
          <w:tcPr>
            <w:tcW w:w="9212" w:type="dxa"/>
          </w:tcPr>
          <w:p w14:paraId="4B92A2EF" w14:textId="77777777" w:rsidR="00F51BB2" w:rsidRPr="00437050" w:rsidRDefault="00F51BB2"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oblicza wyróżnik trójmianu kwadratowego</w:t>
            </w:r>
          </w:p>
        </w:tc>
      </w:tr>
      <w:tr w:rsidR="001218AA" w:rsidRPr="00437050" w14:paraId="2CB4EDDB" w14:textId="77777777">
        <w:tc>
          <w:tcPr>
            <w:tcW w:w="9212" w:type="dxa"/>
          </w:tcPr>
          <w:p w14:paraId="2BDF3304" w14:textId="77777777" w:rsidR="001218AA" w:rsidRPr="00437050" w:rsidRDefault="001218AA"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oblicza współrzędne wierzchołka paraboli</w:t>
            </w:r>
            <w:r w:rsidR="0013257E" w:rsidRPr="00437050">
              <w:rPr>
                <w:rFonts w:asciiTheme="majorHAnsi" w:hAnsiTheme="majorHAnsi"/>
                <w:sz w:val="22"/>
                <w:szCs w:val="22"/>
              </w:rPr>
              <w:t>, podaje równanie jej osi symetrii</w:t>
            </w:r>
          </w:p>
        </w:tc>
      </w:tr>
      <w:tr w:rsidR="00FF1B75" w:rsidRPr="00437050" w14:paraId="4002C6E9" w14:textId="77777777">
        <w:tc>
          <w:tcPr>
            <w:tcW w:w="9212" w:type="dxa"/>
          </w:tcPr>
          <w:p w14:paraId="3415B663" w14:textId="6568A598" w:rsidR="00FF1B75" w:rsidRPr="00437050" w:rsidRDefault="00FF1B75">
            <w:pPr>
              <w:numPr>
                <w:ilvl w:val="0"/>
                <w:numId w:val="9"/>
              </w:numPr>
              <w:spacing w:line="120" w:lineRule="atLeast"/>
              <w:rPr>
                <w:rFonts w:asciiTheme="majorHAnsi" w:hAnsiTheme="majorHAnsi"/>
                <w:sz w:val="22"/>
                <w:szCs w:val="22"/>
              </w:rPr>
            </w:pPr>
            <w:r w:rsidRPr="00437050">
              <w:rPr>
                <w:rFonts w:asciiTheme="majorHAnsi" w:hAnsiTheme="majorHAnsi"/>
                <w:sz w:val="22"/>
                <w:szCs w:val="22"/>
              </w:rPr>
              <w:t xml:space="preserve">ustala wzór funkcji kwadratowej w postaci kanonicznej, </w:t>
            </w:r>
            <w:r w:rsidR="00D75DF2">
              <w:rPr>
                <w:rFonts w:asciiTheme="majorHAnsi" w:hAnsiTheme="majorHAnsi"/>
                <w:sz w:val="22"/>
                <w:szCs w:val="22"/>
              </w:rPr>
              <w:t xml:space="preserve">jeśli </w:t>
            </w:r>
            <w:r w:rsidRPr="00437050">
              <w:rPr>
                <w:rFonts w:asciiTheme="majorHAnsi" w:hAnsiTheme="majorHAnsi"/>
                <w:sz w:val="22"/>
                <w:szCs w:val="22"/>
              </w:rPr>
              <w:t>ma dane współrzędne wierzchołka i innego punktu jej wykresu</w:t>
            </w:r>
          </w:p>
        </w:tc>
      </w:tr>
    </w:tbl>
    <w:p w14:paraId="4595B568" w14:textId="77777777" w:rsidR="001218AA" w:rsidRPr="00437050" w:rsidRDefault="001218AA" w:rsidP="00437050">
      <w:pPr>
        <w:spacing w:line="120" w:lineRule="atLeast"/>
        <w:jc w:val="both"/>
        <w:rPr>
          <w:rFonts w:asciiTheme="majorHAnsi" w:hAnsiTheme="majorHAnsi"/>
          <w:sz w:val="22"/>
          <w:szCs w:val="22"/>
        </w:rPr>
      </w:pPr>
    </w:p>
    <w:p w14:paraId="1B5D2BAD"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60615DF8"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F1B75" w:rsidRPr="00437050" w14:paraId="5A5BB952" w14:textId="77777777">
        <w:tc>
          <w:tcPr>
            <w:tcW w:w="9212" w:type="dxa"/>
          </w:tcPr>
          <w:p w14:paraId="125ECFEF" w14:textId="77777777" w:rsidR="00FF1B75" w:rsidRPr="00437050" w:rsidRDefault="00FF1B75"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szkicuje wykres fun</w:t>
            </w:r>
            <w:r w:rsidR="00F51BB2" w:rsidRPr="00437050">
              <w:rPr>
                <w:rFonts w:asciiTheme="majorHAnsi" w:hAnsiTheme="majorHAnsi"/>
                <w:sz w:val="22"/>
                <w:szCs w:val="22"/>
              </w:rPr>
              <w:t xml:space="preserve">kcji kwadratowej </w:t>
            </w:r>
            <w:r w:rsidRPr="00437050">
              <w:rPr>
                <w:rFonts w:asciiTheme="majorHAnsi" w:hAnsiTheme="majorHAnsi"/>
                <w:sz w:val="22"/>
                <w:szCs w:val="22"/>
              </w:rPr>
              <w:t>i podaje jej własności</w:t>
            </w:r>
          </w:p>
        </w:tc>
      </w:tr>
      <w:tr w:rsidR="00FF1B75" w:rsidRPr="00437050" w14:paraId="630B7C60" w14:textId="77777777">
        <w:tc>
          <w:tcPr>
            <w:tcW w:w="9212" w:type="dxa"/>
          </w:tcPr>
          <w:p w14:paraId="0BE17328" w14:textId="7AA592CE" w:rsidR="00FF1B75" w:rsidRPr="00437050" w:rsidRDefault="00FF1B75">
            <w:pPr>
              <w:numPr>
                <w:ilvl w:val="0"/>
                <w:numId w:val="9"/>
              </w:numPr>
              <w:spacing w:line="120" w:lineRule="atLeast"/>
              <w:rPr>
                <w:rFonts w:asciiTheme="majorHAnsi" w:hAnsiTheme="majorHAnsi"/>
                <w:sz w:val="22"/>
                <w:szCs w:val="22"/>
              </w:rPr>
            </w:pPr>
            <w:r w:rsidRPr="00437050">
              <w:rPr>
                <w:rFonts w:asciiTheme="majorHAnsi" w:hAnsiTheme="majorHAnsi"/>
                <w:sz w:val="22"/>
                <w:szCs w:val="22"/>
              </w:rPr>
              <w:t xml:space="preserve">znajduje współczynniki funkcji kwadratowej, </w:t>
            </w:r>
            <w:r w:rsidR="00D75DF2">
              <w:rPr>
                <w:rFonts w:asciiTheme="majorHAnsi" w:hAnsiTheme="majorHAnsi"/>
                <w:sz w:val="22"/>
                <w:szCs w:val="22"/>
              </w:rPr>
              <w:t xml:space="preserve">jeśli </w:t>
            </w:r>
            <w:r w:rsidRPr="00437050">
              <w:rPr>
                <w:rFonts w:asciiTheme="majorHAnsi" w:hAnsiTheme="majorHAnsi"/>
                <w:sz w:val="22"/>
                <w:szCs w:val="22"/>
              </w:rPr>
              <w:t>zna współrzędne punktów należących do jej wykresu</w:t>
            </w:r>
          </w:p>
        </w:tc>
      </w:tr>
      <w:tr w:rsidR="00FF1B75" w:rsidRPr="00437050" w14:paraId="470BA686" w14:textId="77777777">
        <w:tc>
          <w:tcPr>
            <w:tcW w:w="9212" w:type="dxa"/>
          </w:tcPr>
          <w:p w14:paraId="4AAF6D94" w14:textId="77777777" w:rsidR="00FF1B75" w:rsidRPr="00437050" w:rsidRDefault="00C25E9D"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 xml:space="preserve">znajduje współczynniki funkcji kwadratowej na podstawie informacji o jej własnościach, np. zbiorze wartości, maksymalnych przedziałach </w:t>
            </w:r>
            <w:r w:rsidR="00166533" w:rsidRPr="00437050">
              <w:rPr>
                <w:rFonts w:asciiTheme="majorHAnsi" w:hAnsiTheme="majorHAnsi"/>
                <w:sz w:val="22"/>
                <w:szCs w:val="22"/>
              </w:rPr>
              <w:t>monotoniczności</w:t>
            </w:r>
          </w:p>
        </w:tc>
      </w:tr>
    </w:tbl>
    <w:p w14:paraId="250041C4" w14:textId="77777777" w:rsidR="00C3709C" w:rsidRPr="00437050" w:rsidRDefault="00C3709C" w:rsidP="00437050">
      <w:pPr>
        <w:spacing w:line="120" w:lineRule="atLeast"/>
        <w:jc w:val="both"/>
        <w:rPr>
          <w:rFonts w:asciiTheme="majorHAnsi" w:hAnsiTheme="majorHAnsi"/>
          <w:sz w:val="22"/>
          <w:szCs w:val="22"/>
        </w:rPr>
      </w:pPr>
    </w:p>
    <w:p w14:paraId="15E7C2F0"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772E36A5" w14:textId="719A708E"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08FA1E43" w14:textId="77777777">
        <w:tc>
          <w:tcPr>
            <w:tcW w:w="9212" w:type="dxa"/>
          </w:tcPr>
          <w:p w14:paraId="42F34064" w14:textId="77777777" w:rsidR="001218AA" w:rsidRPr="00437050" w:rsidRDefault="00EF06CD"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przekształc</w:t>
            </w:r>
            <w:r w:rsidR="009F3380" w:rsidRPr="00437050">
              <w:rPr>
                <w:rFonts w:asciiTheme="majorHAnsi" w:hAnsiTheme="majorHAnsi"/>
                <w:sz w:val="22"/>
                <w:szCs w:val="22"/>
              </w:rPr>
              <w:t>a</w:t>
            </w:r>
            <w:r w:rsidR="001218AA" w:rsidRPr="00437050">
              <w:rPr>
                <w:rFonts w:asciiTheme="majorHAnsi" w:hAnsiTheme="majorHAnsi"/>
                <w:sz w:val="22"/>
                <w:szCs w:val="22"/>
              </w:rPr>
              <w:t xml:space="preserve"> na ogólnych danych </w:t>
            </w:r>
            <w:r w:rsidRPr="00437050">
              <w:rPr>
                <w:rFonts w:asciiTheme="majorHAnsi" w:hAnsiTheme="majorHAnsi"/>
                <w:sz w:val="22"/>
                <w:szCs w:val="22"/>
              </w:rPr>
              <w:t xml:space="preserve">wzór </w:t>
            </w:r>
            <w:r w:rsidR="001218AA" w:rsidRPr="00437050">
              <w:rPr>
                <w:rFonts w:asciiTheme="majorHAnsi" w:hAnsiTheme="majorHAnsi"/>
                <w:sz w:val="22"/>
                <w:szCs w:val="22"/>
              </w:rPr>
              <w:t>funkcj</w:t>
            </w:r>
            <w:r w:rsidRPr="00437050">
              <w:rPr>
                <w:rFonts w:asciiTheme="majorHAnsi" w:hAnsiTheme="majorHAnsi"/>
                <w:sz w:val="22"/>
                <w:szCs w:val="22"/>
              </w:rPr>
              <w:t>i</w:t>
            </w:r>
            <w:r w:rsidR="001218AA" w:rsidRPr="00437050">
              <w:rPr>
                <w:rFonts w:asciiTheme="majorHAnsi" w:hAnsiTheme="majorHAnsi"/>
                <w:sz w:val="22"/>
                <w:szCs w:val="22"/>
              </w:rPr>
              <w:t xml:space="preserve"> kwadratow</w:t>
            </w:r>
            <w:r w:rsidRPr="00437050">
              <w:rPr>
                <w:rFonts w:asciiTheme="majorHAnsi" w:hAnsiTheme="majorHAnsi"/>
                <w:sz w:val="22"/>
                <w:szCs w:val="22"/>
              </w:rPr>
              <w:t>ej</w:t>
            </w:r>
            <w:r w:rsidR="001218AA" w:rsidRPr="00437050">
              <w:rPr>
                <w:rFonts w:asciiTheme="majorHAnsi" w:hAnsiTheme="majorHAnsi"/>
                <w:sz w:val="22"/>
                <w:szCs w:val="22"/>
              </w:rPr>
              <w:t xml:space="preserve"> z postaci ogólnej do postaci kanonicznej </w:t>
            </w:r>
          </w:p>
        </w:tc>
      </w:tr>
      <w:tr w:rsidR="001218AA" w:rsidRPr="00437050" w14:paraId="6B575FD3" w14:textId="77777777">
        <w:tc>
          <w:tcPr>
            <w:tcW w:w="9212" w:type="dxa"/>
          </w:tcPr>
          <w:p w14:paraId="7E67B352" w14:textId="77777777" w:rsidR="001218AA" w:rsidRPr="00437050" w:rsidRDefault="001218AA"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wyprowadz</w:t>
            </w:r>
            <w:r w:rsidR="009F3380" w:rsidRPr="00437050">
              <w:rPr>
                <w:rFonts w:asciiTheme="majorHAnsi" w:hAnsiTheme="majorHAnsi"/>
                <w:sz w:val="22"/>
                <w:szCs w:val="22"/>
              </w:rPr>
              <w:t>a</w:t>
            </w:r>
            <w:r w:rsidRPr="00437050">
              <w:rPr>
                <w:rFonts w:asciiTheme="majorHAnsi" w:hAnsiTheme="majorHAnsi"/>
                <w:sz w:val="22"/>
                <w:szCs w:val="22"/>
              </w:rPr>
              <w:t xml:space="preserve"> wzory na współrzędne wierzchołka paraboli</w:t>
            </w:r>
          </w:p>
        </w:tc>
      </w:tr>
      <w:tr w:rsidR="00EF06CD" w:rsidRPr="00437050" w14:paraId="4229709A" w14:textId="77777777">
        <w:tc>
          <w:tcPr>
            <w:tcW w:w="9212" w:type="dxa"/>
          </w:tcPr>
          <w:p w14:paraId="1204186B" w14:textId="77777777" w:rsidR="00EF06CD" w:rsidRPr="00437050" w:rsidRDefault="00EF06CD" w:rsidP="00437050">
            <w:pPr>
              <w:numPr>
                <w:ilvl w:val="0"/>
                <w:numId w:val="9"/>
              </w:numPr>
              <w:spacing w:line="120" w:lineRule="atLeast"/>
              <w:jc w:val="both"/>
              <w:rPr>
                <w:rFonts w:asciiTheme="majorHAnsi" w:hAnsiTheme="majorHAnsi"/>
                <w:bCs/>
                <w:sz w:val="22"/>
                <w:szCs w:val="22"/>
              </w:rPr>
            </w:pPr>
            <w:r w:rsidRPr="00437050">
              <w:rPr>
                <w:rFonts w:asciiTheme="majorHAnsi" w:hAnsiTheme="majorHAnsi"/>
                <w:bCs/>
                <w:sz w:val="22"/>
                <w:szCs w:val="22"/>
              </w:rPr>
              <w:t>rozwiązuje zadania o znac</w:t>
            </w:r>
            <w:r w:rsidR="00932E51" w:rsidRPr="00437050">
              <w:rPr>
                <w:rFonts w:asciiTheme="majorHAnsi" w:hAnsiTheme="majorHAnsi"/>
                <w:bCs/>
                <w:sz w:val="22"/>
                <w:szCs w:val="22"/>
              </w:rPr>
              <w:t>znym stopniu trudności dotyczące</w:t>
            </w:r>
            <w:r w:rsidRPr="00437050">
              <w:rPr>
                <w:rFonts w:asciiTheme="majorHAnsi" w:hAnsiTheme="majorHAnsi"/>
                <w:bCs/>
                <w:sz w:val="22"/>
                <w:szCs w:val="22"/>
              </w:rPr>
              <w:t xml:space="preserve"> funkcji kwad</w:t>
            </w:r>
            <w:r w:rsidR="008D5818" w:rsidRPr="00437050">
              <w:rPr>
                <w:rFonts w:asciiTheme="majorHAnsi" w:hAnsiTheme="majorHAnsi"/>
                <w:bCs/>
                <w:sz w:val="22"/>
                <w:szCs w:val="22"/>
              </w:rPr>
              <w:t>r</w:t>
            </w:r>
            <w:r w:rsidRPr="00437050">
              <w:rPr>
                <w:rFonts w:asciiTheme="majorHAnsi" w:hAnsiTheme="majorHAnsi"/>
                <w:bCs/>
                <w:sz w:val="22"/>
                <w:szCs w:val="22"/>
              </w:rPr>
              <w:t>atowej</w:t>
            </w:r>
          </w:p>
        </w:tc>
      </w:tr>
    </w:tbl>
    <w:p w14:paraId="4AD19278" w14:textId="77777777" w:rsidR="000F528D" w:rsidRPr="00437050" w:rsidRDefault="000F528D" w:rsidP="00437050">
      <w:pPr>
        <w:pStyle w:val="Nagwek1"/>
        <w:spacing w:line="120" w:lineRule="atLeast"/>
        <w:rPr>
          <w:rFonts w:asciiTheme="majorHAnsi" w:hAnsiTheme="majorHAnsi"/>
          <w:sz w:val="22"/>
          <w:szCs w:val="22"/>
        </w:rPr>
      </w:pPr>
    </w:p>
    <w:p w14:paraId="64ECED38" w14:textId="77777777" w:rsidR="000F528D" w:rsidRPr="00437050" w:rsidRDefault="000F528D" w:rsidP="00437050">
      <w:pPr>
        <w:spacing w:line="120" w:lineRule="atLeast"/>
        <w:jc w:val="both"/>
        <w:rPr>
          <w:rFonts w:asciiTheme="majorHAnsi" w:hAnsiTheme="majorHAnsi"/>
          <w:b/>
          <w:bCs/>
          <w:sz w:val="22"/>
          <w:szCs w:val="22"/>
        </w:rPr>
      </w:pPr>
    </w:p>
    <w:sectPr w:rsidR="000F528D" w:rsidRPr="00437050" w:rsidSect="00437050">
      <w:footerReference w:type="even" r:id="rId32"/>
      <w:footerReference w:type="default" r:id="rId33"/>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2BE2" w14:textId="77777777" w:rsidR="004C5C81" w:rsidRDefault="004C5C81">
      <w:r>
        <w:separator/>
      </w:r>
    </w:p>
  </w:endnote>
  <w:endnote w:type="continuationSeparator" w:id="0">
    <w:p w14:paraId="79122D47" w14:textId="77777777" w:rsidR="004C5C81" w:rsidRDefault="004C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Light">
    <w:altName w:val="Times New Roman"/>
    <w:charset w:val="EE"/>
    <w:family w:val="auto"/>
    <w:pitch w:val="variable"/>
    <w:sig w:usb0="00000001" w:usb1="5000205B" w:usb2="00000020" w:usb3="00000000" w:csb0="0000019F" w:csb1="00000000"/>
  </w:font>
  <w:font w:name="Calibri">
    <w:panose1 w:val="020F0502020204030204"/>
    <w:charset w:val="EE"/>
    <w:family w:val="swiss"/>
    <w:pitch w:val="variable"/>
    <w:sig w:usb0="E0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12D5" w14:textId="77777777" w:rsidR="00761E37" w:rsidRDefault="00761E37" w:rsidP="00D62C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CF4027" w14:textId="77777777" w:rsidR="00761E37" w:rsidRDefault="00761E37" w:rsidP="00D62CB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4F3E5" w14:textId="228E44DB" w:rsidR="00761E37" w:rsidRDefault="00761E37" w:rsidP="00D62CBA">
    <w:pPr>
      <w:pStyle w:val="Stopka"/>
      <w:ind w:right="360"/>
    </w:pPr>
    <w:r>
      <w:rPr>
        <w:noProof/>
      </w:rPr>
      <mc:AlternateContent>
        <mc:Choice Requires="wpg">
          <w:drawing>
            <wp:anchor distT="0" distB="0" distL="114300" distR="114300" simplePos="0" relativeHeight="251659264" behindDoc="0" locked="0" layoutInCell="1" allowOverlap="1" wp14:anchorId="1B8733DC" wp14:editId="2CDD4894">
              <wp:simplePos x="0" y="0"/>
              <wp:positionH relativeFrom="column">
                <wp:posOffset>-191040</wp:posOffset>
              </wp:positionH>
              <wp:positionV relativeFrom="paragraph">
                <wp:posOffset>-93629</wp:posOffset>
              </wp:positionV>
              <wp:extent cx="3029585" cy="363855"/>
              <wp:effectExtent l="0" t="0" r="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363855"/>
                        <a:chOff x="1197" y="15878"/>
                        <a:chExt cx="4771" cy="573"/>
                      </a:xfrm>
                    </wpg:grpSpPr>
                    <pic:pic xmlns:pic="http://schemas.openxmlformats.org/drawingml/2006/picture">
                      <pic:nvPicPr>
                        <pic:cNvPr id="6" name="Picture 16" descr="logo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7" y="15878"/>
                          <a:ext cx="833" cy="573"/>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 name="Text Box 17"/>
                      <wps:cNvSpPr txBox="1">
                        <a:spLocks noChangeArrowheads="1"/>
                      </wps:cNvSpPr>
                      <wps:spPr bwMode="auto">
                        <a:xfrm>
                          <a:off x="2030" y="15878"/>
                          <a:ext cx="3938" cy="567"/>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361E72" w14:textId="77777777" w:rsidR="00761E37" w:rsidRPr="00F20F8E" w:rsidRDefault="00761E37" w:rsidP="00FA3738">
                            <w:pPr>
                              <w:pStyle w:val="StopkaCopyright"/>
                            </w:pPr>
                            <w:r w:rsidRPr="00F20F8E">
                              <w:t>www.dlanauczyciela.pl</w:t>
                            </w:r>
                          </w:p>
                          <w:p w14:paraId="773ADC98" w14:textId="77777777" w:rsidR="00761E37" w:rsidRPr="00F20F8E" w:rsidRDefault="00761E37" w:rsidP="00FA3738">
                            <w:pPr>
                              <w:pStyle w:val="StopkaCopyright"/>
                            </w:pPr>
                            <w:r w:rsidRPr="00F20F8E">
                              <w:t>© Copyright by Nowa Era Sp. z o.o.</w:t>
                            </w:r>
                          </w:p>
                        </w:txbxContent>
                      </wps:txbx>
                      <wps:bodyPr rot="0" vert="horz" wrap="square" lIns="14400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886E59A" id="Group 18" o:spid="_x0000_s1026" style="position:absolute;margin-left:-15.05pt;margin-top:-7.35pt;width:238.55pt;height:28.65pt;z-index:251659264" coordorigin="1197,15878" coordsize="4771,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NE_rgb" style="position:absolute;left:1197;top:15878;width:833;height: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S3pu/AAAA2gAAAA8AAABkcnMvZG93bnJldi54bWxEj9GKwjAURN8X/IdwBd/WVIWuVKOIKPgm&#10;2/UDLs21KTY3tYm1+vVmQfBxmJkzzHLd21p01PrKsYLJOAFBXDhdcang9Lf/noPwAVlj7ZgUPMjD&#10;ejX4WmKm3Z1/qctDKSKEfYYKTAhNJqUvDFn0Y9cQR+/sWoshyraUusV7hNtaTpMklRYrjgsGG9oa&#10;Ki75zSp47kw6w2Owt/zngifMu+nselRqNOw3CxCB+vAJv9sHrSCF/yvxBsjV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Et6bvwAAANoAAAAPAAAAAAAAAAAAAAAAAJ8CAABk&#10;cnMvZG93bnJldi54bWxQSwUGAAAAAAQABAD3AAAAiwMAAAAA&#10;">
                <v:imagedata r:id="rId2" o:title="logoNE_rgb"/>
              </v:shape>
              <v:shapetype id="_x0000_t202" coordsize="21600,21600" o:spt="202" path="m,l,21600r21600,l21600,xe">
                <v:stroke joinstyle="miter"/>
                <v:path gradientshapeok="t" o:connecttype="rect"/>
              </v:shapetype>
              <v:shape id="Text Box 17" o:spid="_x0000_s1028" type="#_x0000_t202" style="position:absolute;left:2030;top:15878;width:393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bP8IA&#10;AADaAAAADwAAAGRycy9kb3ducmV2LnhtbESPQWsCMRSE74L/ITzBm2btQWVrFBGFgie3Wnp8TZ6b&#10;xc3Lsonu+u9NodDjMDPfMKtN72rxoDZUnhXMphkIYu1NxaWC8+dhsgQRIrLB2jMpeFKAzXo4WGFu&#10;fMcnehSxFAnCIUcFNsYmlzJoSw7D1DfEybv61mFMsi2labFLcFfLtyybS4cVpwWLDe0s6Vtxdwp+&#10;jl/Z+Xnq5lp/W3Nb7qvufimUGo/67TuISH38D/+1P4yCBfxeST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hs/wgAAANoAAAAPAAAAAAAAAAAAAAAAAJgCAABkcnMvZG93&#10;bnJldi54bWxQSwUGAAAAAAQABAD1AAAAhwMAAAAA&#10;" stroked="f">
                <v:textbox inset="4mm,1mm,0,0">
                  <w:txbxContent>
                    <w:p w:rsidR="00FA3738" w:rsidRPr="00F20F8E" w:rsidRDefault="00FA3738" w:rsidP="00FA3738">
                      <w:pPr>
                        <w:pStyle w:val="StopkaCopyright"/>
                      </w:pPr>
                      <w:r w:rsidRPr="00F20F8E">
                        <w:t>www.dlanauczyciela.pl</w:t>
                      </w:r>
                    </w:p>
                    <w:p w:rsidR="00FA3738" w:rsidRPr="00F20F8E" w:rsidRDefault="00FA3738" w:rsidP="00FA3738">
                      <w:pPr>
                        <w:pStyle w:val="StopkaCopyright"/>
                      </w:pPr>
                      <w:r w:rsidRPr="00F20F8E">
                        <w:t>© Copyright by Nowa Era Sp. z o.o.</w:t>
                      </w:r>
                    </w:p>
                  </w:txbxContent>
                </v:textbox>
              </v:shape>
            </v:group>
          </w:pict>
        </mc:Fallback>
      </mc:AlternateContent>
    </w:r>
    <w:r>
      <w:ptab w:relativeTo="margin" w:alignment="center" w:leader="none"/>
    </w:r>
    <w:r>
      <w:ptab w:relativeTo="margin" w:alignment="right" w:leader="none"/>
    </w:r>
    <w:r w:rsidRPr="00FA3738">
      <w:rPr>
        <w:rFonts w:asciiTheme="minorHAnsi" w:hAnsiTheme="minorHAnsi" w:cstheme="minorHAnsi"/>
        <w:b/>
      </w:rPr>
      <w:fldChar w:fldCharType="begin"/>
    </w:r>
    <w:r w:rsidRPr="00FA3738">
      <w:rPr>
        <w:rFonts w:asciiTheme="minorHAnsi" w:hAnsiTheme="minorHAnsi" w:cstheme="minorHAnsi"/>
        <w:b/>
      </w:rPr>
      <w:instrText>PAGE   \* MERGEFORMAT</w:instrText>
    </w:r>
    <w:r w:rsidRPr="00FA3738">
      <w:rPr>
        <w:rFonts w:asciiTheme="minorHAnsi" w:hAnsiTheme="minorHAnsi" w:cstheme="minorHAnsi"/>
        <w:b/>
      </w:rPr>
      <w:fldChar w:fldCharType="separate"/>
    </w:r>
    <w:r w:rsidR="00A55117">
      <w:rPr>
        <w:rFonts w:asciiTheme="minorHAnsi" w:hAnsiTheme="minorHAnsi" w:cstheme="minorHAnsi"/>
        <w:b/>
        <w:noProof/>
      </w:rPr>
      <w:t>9</w:t>
    </w:r>
    <w:r w:rsidRPr="00FA3738">
      <w:rPr>
        <w:rFonts w:asciiTheme="minorHAnsi" w:hAnsiTheme="minorHAnsi" w:cstheme="min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71090" w14:textId="77777777" w:rsidR="004C5C81" w:rsidRDefault="004C5C81">
      <w:r>
        <w:separator/>
      </w:r>
    </w:p>
  </w:footnote>
  <w:footnote w:type="continuationSeparator" w:id="0">
    <w:p w14:paraId="6954239C" w14:textId="77777777" w:rsidR="004C5C81" w:rsidRDefault="004C5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B4C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6D8526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8E018B1"/>
    <w:multiLevelType w:val="hybridMultilevel"/>
    <w:tmpl w:val="F46C9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E04B2"/>
    <w:multiLevelType w:val="hybridMultilevel"/>
    <w:tmpl w:val="9B8CB0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3784"/>
    <w:multiLevelType w:val="hybridMultilevel"/>
    <w:tmpl w:val="E292B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A46DE"/>
    <w:multiLevelType w:val="hybridMultilevel"/>
    <w:tmpl w:val="0936BD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A40ED3"/>
    <w:multiLevelType w:val="singleLevel"/>
    <w:tmpl w:val="0415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215BFE"/>
    <w:multiLevelType w:val="hybridMultilevel"/>
    <w:tmpl w:val="EE3AD6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A6076"/>
    <w:multiLevelType w:val="hybridMultilevel"/>
    <w:tmpl w:val="01EAD0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2095F"/>
    <w:multiLevelType w:val="hybridMultilevel"/>
    <w:tmpl w:val="5A0E3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7F3462"/>
    <w:multiLevelType w:val="hybridMultilevel"/>
    <w:tmpl w:val="B770CD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68455EA4"/>
    <w:multiLevelType w:val="hybridMultilevel"/>
    <w:tmpl w:val="1AE629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7300D"/>
    <w:multiLevelType w:val="hybridMultilevel"/>
    <w:tmpl w:val="26ACF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293E03"/>
    <w:multiLevelType w:val="hybridMultilevel"/>
    <w:tmpl w:val="897033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F363B"/>
    <w:multiLevelType w:val="hybridMultilevel"/>
    <w:tmpl w:val="82F42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77BA5A5B"/>
    <w:multiLevelType w:val="hybridMultilevel"/>
    <w:tmpl w:val="588427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8"/>
  </w:num>
  <w:num w:numId="4">
    <w:abstractNumId w:val="4"/>
  </w:num>
  <w:num w:numId="5">
    <w:abstractNumId w:val="3"/>
  </w:num>
  <w:num w:numId="6">
    <w:abstractNumId w:val="5"/>
  </w:num>
  <w:num w:numId="7">
    <w:abstractNumId w:val="13"/>
  </w:num>
  <w:num w:numId="8">
    <w:abstractNumId w:val="7"/>
  </w:num>
  <w:num w:numId="9">
    <w:abstractNumId w:val="10"/>
  </w:num>
  <w:num w:numId="10">
    <w:abstractNumId w:val="8"/>
  </w:num>
  <w:num w:numId="11">
    <w:abstractNumId w:val="17"/>
  </w:num>
  <w:num w:numId="12">
    <w:abstractNumId w:val="12"/>
  </w:num>
  <w:num w:numId="13">
    <w:abstractNumId w:val="11"/>
  </w:num>
  <w:num w:numId="14">
    <w:abstractNumId w:val="6"/>
  </w:num>
  <w:num w:numId="15">
    <w:abstractNumId w:val="1"/>
  </w:num>
  <w:num w:numId="16">
    <w:abstractNumId w:val="0"/>
  </w:num>
  <w:num w:numId="17">
    <w:abstractNumId w:val="16"/>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44"/>
    <w:rsid w:val="00000738"/>
    <w:rsid w:val="0000417E"/>
    <w:rsid w:val="0001243E"/>
    <w:rsid w:val="000178B2"/>
    <w:rsid w:val="00031738"/>
    <w:rsid w:val="00041927"/>
    <w:rsid w:val="00041DF0"/>
    <w:rsid w:val="00045649"/>
    <w:rsid w:val="00063A96"/>
    <w:rsid w:val="00064BFC"/>
    <w:rsid w:val="00083C7C"/>
    <w:rsid w:val="0009535D"/>
    <w:rsid w:val="000963C8"/>
    <w:rsid w:val="000A1A35"/>
    <w:rsid w:val="000A1BFC"/>
    <w:rsid w:val="000A3819"/>
    <w:rsid w:val="000B5E8C"/>
    <w:rsid w:val="000D1711"/>
    <w:rsid w:val="000D2527"/>
    <w:rsid w:val="000E37BC"/>
    <w:rsid w:val="000E7E57"/>
    <w:rsid w:val="000F528D"/>
    <w:rsid w:val="000F55AE"/>
    <w:rsid w:val="00102150"/>
    <w:rsid w:val="00104B1B"/>
    <w:rsid w:val="00113869"/>
    <w:rsid w:val="001158CC"/>
    <w:rsid w:val="001160FC"/>
    <w:rsid w:val="001218AA"/>
    <w:rsid w:val="0012441B"/>
    <w:rsid w:val="0012577E"/>
    <w:rsid w:val="0013257E"/>
    <w:rsid w:val="0013567D"/>
    <w:rsid w:val="00142DED"/>
    <w:rsid w:val="00142F90"/>
    <w:rsid w:val="00146A0C"/>
    <w:rsid w:val="00155B3F"/>
    <w:rsid w:val="00163332"/>
    <w:rsid w:val="001645D0"/>
    <w:rsid w:val="00166533"/>
    <w:rsid w:val="00193636"/>
    <w:rsid w:val="00196390"/>
    <w:rsid w:val="001D575D"/>
    <w:rsid w:val="001D7B3C"/>
    <w:rsid w:val="001F1699"/>
    <w:rsid w:val="002048E0"/>
    <w:rsid w:val="00242AD3"/>
    <w:rsid w:val="00242C29"/>
    <w:rsid w:val="002565E0"/>
    <w:rsid w:val="002628CD"/>
    <w:rsid w:val="00283D1D"/>
    <w:rsid w:val="0029605B"/>
    <w:rsid w:val="0029758A"/>
    <w:rsid w:val="00297D43"/>
    <w:rsid w:val="002A09E7"/>
    <w:rsid w:val="002B2504"/>
    <w:rsid w:val="002B605D"/>
    <w:rsid w:val="002C08E7"/>
    <w:rsid w:val="002C0D07"/>
    <w:rsid w:val="002D5D55"/>
    <w:rsid w:val="00300B5E"/>
    <w:rsid w:val="003050FC"/>
    <w:rsid w:val="003117E0"/>
    <w:rsid w:val="003225F6"/>
    <w:rsid w:val="0033308E"/>
    <w:rsid w:val="0034789C"/>
    <w:rsid w:val="00350C94"/>
    <w:rsid w:val="00353192"/>
    <w:rsid w:val="003531F8"/>
    <w:rsid w:val="00365D82"/>
    <w:rsid w:val="003738DD"/>
    <w:rsid w:val="0037411D"/>
    <w:rsid w:val="00386398"/>
    <w:rsid w:val="00395CCE"/>
    <w:rsid w:val="003B0193"/>
    <w:rsid w:val="003B5DDB"/>
    <w:rsid w:val="003C18E0"/>
    <w:rsid w:val="003D10A1"/>
    <w:rsid w:val="003D2D3C"/>
    <w:rsid w:val="003E2FFE"/>
    <w:rsid w:val="003E788D"/>
    <w:rsid w:val="00416672"/>
    <w:rsid w:val="004175EA"/>
    <w:rsid w:val="00420C37"/>
    <w:rsid w:val="004230E7"/>
    <w:rsid w:val="004316EE"/>
    <w:rsid w:val="00437050"/>
    <w:rsid w:val="004431FB"/>
    <w:rsid w:val="004559F3"/>
    <w:rsid w:val="004573F7"/>
    <w:rsid w:val="00461576"/>
    <w:rsid w:val="004871EF"/>
    <w:rsid w:val="00493C1D"/>
    <w:rsid w:val="004B0166"/>
    <w:rsid w:val="004B3FCB"/>
    <w:rsid w:val="004B61F3"/>
    <w:rsid w:val="004C0F50"/>
    <w:rsid w:val="004C5C81"/>
    <w:rsid w:val="004E2C89"/>
    <w:rsid w:val="004E3810"/>
    <w:rsid w:val="004F07A4"/>
    <w:rsid w:val="004F1C69"/>
    <w:rsid w:val="004F72DB"/>
    <w:rsid w:val="005111DC"/>
    <w:rsid w:val="00512644"/>
    <w:rsid w:val="00523B79"/>
    <w:rsid w:val="00523FA4"/>
    <w:rsid w:val="00526BEE"/>
    <w:rsid w:val="00527877"/>
    <w:rsid w:val="005422F4"/>
    <w:rsid w:val="00557764"/>
    <w:rsid w:val="00564E62"/>
    <w:rsid w:val="00567AC2"/>
    <w:rsid w:val="00574AFC"/>
    <w:rsid w:val="00585FF0"/>
    <w:rsid w:val="005865D7"/>
    <w:rsid w:val="005870A4"/>
    <w:rsid w:val="00592957"/>
    <w:rsid w:val="00595716"/>
    <w:rsid w:val="00597563"/>
    <w:rsid w:val="005A4FC8"/>
    <w:rsid w:val="005B0925"/>
    <w:rsid w:val="005B2D42"/>
    <w:rsid w:val="005B39D0"/>
    <w:rsid w:val="005B6A41"/>
    <w:rsid w:val="005C3208"/>
    <w:rsid w:val="005D2696"/>
    <w:rsid w:val="005D38A5"/>
    <w:rsid w:val="005F1D46"/>
    <w:rsid w:val="005F49DD"/>
    <w:rsid w:val="005F5BE5"/>
    <w:rsid w:val="00603209"/>
    <w:rsid w:val="00614221"/>
    <w:rsid w:val="006177AA"/>
    <w:rsid w:val="00626693"/>
    <w:rsid w:val="00626B4B"/>
    <w:rsid w:val="00632A0B"/>
    <w:rsid w:val="00636CED"/>
    <w:rsid w:val="0065439B"/>
    <w:rsid w:val="00657261"/>
    <w:rsid w:val="00660201"/>
    <w:rsid w:val="00682BC0"/>
    <w:rsid w:val="0068433F"/>
    <w:rsid w:val="00686158"/>
    <w:rsid w:val="00690B1B"/>
    <w:rsid w:val="00696BAB"/>
    <w:rsid w:val="006A3017"/>
    <w:rsid w:val="006A7F8A"/>
    <w:rsid w:val="006D162F"/>
    <w:rsid w:val="006D3B78"/>
    <w:rsid w:val="006E16A7"/>
    <w:rsid w:val="006F5341"/>
    <w:rsid w:val="0070262B"/>
    <w:rsid w:val="00702EAD"/>
    <w:rsid w:val="00707630"/>
    <w:rsid w:val="00707C99"/>
    <w:rsid w:val="00712C90"/>
    <w:rsid w:val="00713358"/>
    <w:rsid w:val="00724A15"/>
    <w:rsid w:val="00740985"/>
    <w:rsid w:val="0076152C"/>
    <w:rsid w:val="00761E37"/>
    <w:rsid w:val="00764A5D"/>
    <w:rsid w:val="00767F52"/>
    <w:rsid w:val="00775650"/>
    <w:rsid w:val="007A0D61"/>
    <w:rsid w:val="007A262B"/>
    <w:rsid w:val="007C3BBD"/>
    <w:rsid w:val="007C5CAF"/>
    <w:rsid w:val="007E59B6"/>
    <w:rsid w:val="0080579D"/>
    <w:rsid w:val="00807C79"/>
    <w:rsid w:val="00815A78"/>
    <w:rsid w:val="00825AEC"/>
    <w:rsid w:val="00831D2B"/>
    <w:rsid w:val="00832AA6"/>
    <w:rsid w:val="00835E6C"/>
    <w:rsid w:val="008468D6"/>
    <w:rsid w:val="0089194B"/>
    <w:rsid w:val="008A02AE"/>
    <w:rsid w:val="008A337B"/>
    <w:rsid w:val="008B339F"/>
    <w:rsid w:val="008C5C0F"/>
    <w:rsid w:val="008D13AA"/>
    <w:rsid w:val="008D55BA"/>
    <w:rsid w:val="008D5818"/>
    <w:rsid w:val="008F51E6"/>
    <w:rsid w:val="00903E61"/>
    <w:rsid w:val="0092027A"/>
    <w:rsid w:val="0092659A"/>
    <w:rsid w:val="00930EF0"/>
    <w:rsid w:val="00931FDC"/>
    <w:rsid w:val="00932E51"/>
    <w:rsid w:val="009402C3"/>
    <w:rsid w:val="009478CC"/>
    <w:rsid w:val="009C21EA"/>
    <w:rsid w:val="009C4F85"/>
    <w:rsid w:val="009C57EE"/>
    <w:rsid w:val="009C7576"/>
    <w:rsid w:val="009D2435"/>
    <w:rsid w:val="009D3E8E"/>
    <w:rsid w:val="009D53C9"/>
    <w:rsid w:val="009E325C"/>
    <w:rsid w:val="009F3380"/>
    <w:rsid w:val="009F6662"/>
    <w:rsid w:val="00A02AB2"/>
    <w:rsid w:val="00A07152"/>
    <w:rsid w:val="00A10BCB"/>
    <w:rsid w:val="00A22FFF"/>
    <w:rsid w:val="00A24C13"/>
    <w:rsid w:val="00A372D9"/>
    <w:rsid w:val="00A4026C"/>
    <w:rsid w:val="00A42E03"/>
    <w:rsid w:val="00A47B78"/>
    <w:rsid w:val="00A54755"/>
    <w:rsid w:val="00A55117"/>
    <w:rsid w:val="00A60B95"/>
    <w:rsid w:val="00A67E9D"/>
    <w:rsid w:val="00A94102"/>
    <w:rsid w:val="00A9592B"/>
    <w:rsid w:val="00A96AFF"/>
    <w:rsid w:val="00AA1270"/>
    <w:rsid w:val="00AB2B6D"/>
    <w:rsid w:val="00AC410F"/>
    <w:rsid w:val="00AC5382"/>
    <w:rsid w:val="00AD7F1D"/>
    <w:rsid w:val="00AE3E94"/>
    <w:rsid w:val="00AE5530"/>
    <w:rsid w:val="00AE62D4"/>
    <w:rsid w:val="00AE6B7C"/>
    <w:rsid w:val="00AF5461"/>
    <w:rsid w:val="00B07C77"/>
    <w:rsid w:val="00B10C0F"/>
    <w:rsid w:val="00B1476B"/>
    <w:rsid w:val="00B2040C"/>
    <w:rsid w:val="00B22A80"/>
    <w:rsid w:val="00B36694"/>
    <w:rsid w:val="00B46D36"/>
    <w:rsid w:val="00B51167"/>
    <w:rsid w:val="00B62637"/>
    <w:rsid w:val="00B64FF5"/>
    <w:rsid w:val="00B67F21"/>
    <w:rsid w:val="00B71216"/>
    <w:rsid w:val="00B7769A"/>
    <w:rsid w:val="00B8786F"/>
    <w:rsid w:val="00B94DEB"/>
    <w:rsid w:val="00BA7F92"/>
    <w:rsid w:val="00BC3F83"/>
    <w:rsid w:val="00BD4BFC"/>
    <w:rsid w:val="00BD5FE9"/>
    <w:rsid w:val="00BE2CA2"/>
    <w:rsid w:val="00BF7E47"/>
    <w:rsid w:val="00C01047"/>
    <w:rsid w:val="00C010D0"/>
    <w:rsid w:val="00C06BDA"/>
    <w:rsid w:val="00C12117"/>
    <w:rsid w:val="00C145B7"/>
    <w:rsid w:val="00C1623C"/>
    <w:rsid w:val="00C25E9D"/>
    <w:rsid w:val="00C26EE6"/>
    <w:rsid w:val="00C3709C"/>
    <w:rsid w:val="00C40567"/>
    <w:rsid w:val="00C61747"/>
    <w:rsid w:val="00C8244F"/>
    <w:rsid w:val="00C82D24"/>
    <w:rsid w:val="00C97FC8"/>
    <w:rsid w:val="00CA6344"/>
    <w:rsid w:val="00CB04EB"/>
    <w:rsid w:val="00CB4930"/>
    <w:rsid w:val="00CB60A6"/>
    <w:rsid w:val="00CC3B22"/>
    <w:rsid w:val="00CD12EB"/>
    <w:rsid w:val="00CD3AB8"/>
    <w:rsid w:val="00CE4BA3"/>
    <w:rsid w:val="00D06000"/>
    <w:rsid w:val="00D21321"/>
    <w:rsid w:val="00D23C16"/>
    <w:rsid w:val="00D5262C"/>
    <w:rsid w:val="00D52A25"/>
    <w:rsid w:val="00D53DED"/>
    <w:rsid w:val="00D602AE"/>
    <w:rsid w:val="00D62CBA"/>
    <w:rsid w:val="00D75DF2"/>
    <w:rsid w:val="00D82E57"/>
    <w:rsid w:val="00D86FF4"/>
    <w:rsid w:val="00DB3DB1"/>
    <w:rsid w:val="00DB5F30"/>
    <w:rsid w:val="00DB7B0E"/>
    <w:rsid w:val="00DC2300"/>
    <w:rsid w:val="00DC2F33"/>
    <w:rsid w:val="00DC5B26"/>
    <w:rsid w:val="00DD1BCB"/>
    <w:rsid w:val="00DD221B"/>
    <w:rsid w:val="00DD5912"/>
    <w:rsid w:val="00DE7E64"/>
    <w:rsid w:val="00DF0A13"/>
    <w:rsid w:val="00DF1246"/>
    <w:rsid w:val="00E02966"/>
    <w:rsid w:val="00E071BE"/>
    <w:rsid w:val="00E21C6D"/>
    <w:rsid w:val="00E30EF5"/>
    <w:rsid w:val="00E36A05"/>
    <w:rsid w:val="00E45B1F"/>
    <w:rsid w:val="00E520E5"/>
    <w:rsid w:val="00E535AE"/>
    <w:rsid w:val="00E548EF"/>
    <w:rsid w:val="00E92974"/>
    <w:rsid w:val="00E94273"/>
    <w:rsid w:val="00E942D8"/>
    <w:rsid w:val="00EA4F94"/>
    <w:rsid w:val="00EA7393"/>
    <w:rsid w:val="00EB06F3"/>
    <w:rsid w:val="00ED2F2D"/>
    <w:rsid w:val="00ED339C"/>
    <w:rsid w:val="00ED36B6"/>
    <w:rsid w:val="00EE086A"/>
    <w:rsid w:val="00EE1F31"/>
    <w:rsid w:val="00EF06CD"/>
    <w:rsid w:val="00EF2FC3"/>
    <w:rsid w:val="00EF5B39"/>
    <w:rsid w:val="00EF7136"/>
    <w:rsid w:val="00EF74B9"/>
    <w:rsid w:val="00EF7E3A"/>
    <w:rsid w:val="00F05C6C"/>
    <w:rsid w:val="00F0632F"/>
    <w:rsid w:val="00F1295E"/>
    <w:rsid w:val="00F16A35"/>
    <w:rsid w:val="00F27A75"/>
    <w:rsid w:val="00F3327D"/>
    <w:rsid w:val="00F33CFF"/>
    <w:rsid w:val="00F42F42"/>
    <w:rsid w:val="00F45FF3"/>
    <w:rsid w:val="00F519E2"/>
    <w:rsid w:val="00F51BB2"/>
    <w:rsid w:val="00F64092"/>
    <w:rsid w:val="00F667E9"/>
    <w:rsid w:val="00F72897"/>
    <w:rsid w:val="00F84131"/>
    <w:rsid w:val="00F93EC3"/>
    <w:rsid w:val="00F95717"/>
    <w:rsid w:val="00FA114E"/>
    <w:rsid w:val="00FA3738"/>
    <w:rsid w:val="00FA613E"/>
    <w:rsid w:val="00FA77DE"/>
    <w:rsid w:val="00FC3571"/>
    <w:rsid w:val="00FC359B"/>
    <w:rsid w:val="00FC5466"/>
    <w:rsid w:val="00FD1BE8"/>
    <w:rsid w:val="00FD2D42"/>
    <w:rsid w:val="00FF1B75"/>
    <w:rsid w:val="00FF2816"/>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C0214"/>
  <w15:docId w15:val="{9E0B4C22-F47D-469F-9710-20C7DF16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694"/>
    <w:rPr>
      <w:sz w:val="24"/>
      <w:szCs w:val="24"/>
    </w:rPr>
  </w:style>
  <w:style w:type="paragraph" w:styleId="Nagwek1">
    <w:name w:val="heading 1"/>
    <w:basedOn w:val="Normalny"/>
    <w:next w:val="Normalny"/>
    <w:qFormat/>
    <w:rsid w:val="00B36694"/>
    <w:pPr>
      <w:keepNext/>
      <w:jc w:val="both"/>
      <w:outlineLvl w:val="0"/>
    </w:pPr>
    <w:rPr>
      <w:b/>
      <w:bCs/>
    </w:rPr>
  </w:style>
  <w:style w:type="paragraph" w:styleId="Nagwek2">
    <w:name w:val="heading 2"/>
    <w:basedOn w:val="Normalny"/>
    <w:next w:val="Normalny"/>
    <w:qFormat/>
    <w:rsid w:val="00B36694"/>
    <w:pPr>
      <w:keepNext/>
      <w:outlineLvl w:val="1"/>
    </w:pPr>
    <w:rPr>
      <w:b/>
      <w:bCs/>
    </w:rPr>
  </w:style>
  <w:style w:type="paragraph" w:styleId="Nagwek3">
    <w:name w:val="heading 3"/>
    <w:basedOn w:val="Normalny"/>
    <w:next w:val="Normalny"/>
    <w:qFormat/>
    <w:rsid w:val="00B36694"/>
    <w:pPr>
      <w:keepNext/>
      <w:outlineLvl w:val="2"/>
    </w:pPr>
    <w:rPr>
      <w:b/>
      <w:bCs/>
      <w:sz w:val="28"/>
    </w:rPr>
  </w:style>
  <w:style w:type="paragraph" w:styleId="Nagwek4">
    <w:name w:val="heading 4"/>
    <w:basedOn w:val="Normalny"/>
    <w:next w:val="Normalny"/>
    <w:link w:val="Nagwek4Znak"/>
    <w:uiPriority w:val="9"/>
    <w:qFormat/>
    <w:rsid w:val="00A67E9D"/>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B36694"/>
    <w:pPr>
      <w:jc w:val="both"/>
    </w:pPr>
  </w:style>
  <w:style w:type="paragraph" w:styleId="Stopka">
    <w:name w:val="footer"/>
    <w:basedOn w:val="Normalny"/>
    <w:link w:val="StopkaZnak"/>
    <w:uiPriority w:val="99"/>
    <w:rsid w:val="00B36694"/>
    <w:pPr>
      <w:tabs>
        <w:tab w:val="center" w:pos="4536"/>
        <w:tab w:val="right" w:pos="9072"/>
      </w:tabs>
    </w:pPr>
  </w:style>
  <w:style w:type="character" w:styleId="Numerstrony">
    <w:name w:val="page number"/>
    <w:basedOn w:val="Domylnaczcionkaakapitu"/>
    <w:rsid w:val="00B36694"/>
  </w:style>
  <w:style w:type="paragraph" w:styleId="Nagwek">
    <w:name w:val="header"/>
    <w:basedOn w:val="Normalny"/>
    <w:link w:val="NagwekZnak"/>
    <w:uiPriority w:val="99"/>
    <w:rsid w:val="00B36694"/>
    <w:pPr>
      <w:tabs>
        <w:tab w:val="center" w:pos="4536"/>
        <w:tab w:val="right" w:pos="9072"/>
      </w:tabs>
    </w:pPr>
  </w:style>
  <w:style w:type="paragraph" w:styleId="Tekstpodstawowywcity">
    <w:name w:val="Body Text Indent"/>
    <w:basedOn w:val="Normalny"/>
    <w:rsid w:val="00B36694"/>
    <w:pPr>
      <w:ind w:firstLine="708"/>
    </w:pPr>
    <w:rPr>
      <w:sz w:val="20"/>
      <w:szCs w:val="20"/>
    </w:rPr>
  </w:style>
  <w:style w:type="character" w:customStyle="1" w:styleId="Tekstzastpczy1">
    <w:name w:val="Tekst zastępczy1"/>
    <w:uiPriority w:val="99"/>
    <w:semiHidden/>
    <w:rsid w:val="000F528D"/>
    <w:rPr>
      <w:color w:val="808080"/>
    </w:rPr>
  </w:style>
  <w:style w:type="paragraph" w:styleId="Tekstdymka">
    <w:name w:val="Balloon Text"/>
    <w:basedOn w:val="Normalny"/>
    <w:link w:val="TekstdymkaZnak"/>
    <w:uiPriority w:val="99"/>
    <w:semiHidden/>
    <w:unhideWhenUsed/>
    <w:rsid w:val="000F528D"/>
    <w:rPr>
      <w:rFonts w:ascii="Tahoma" w:hAnsi="Tahoma" w:cs="Tahoma"/>
      <w:sz w:val="16"/>
      <w:szCs w:val="16"/>
    </w:rPr>
  </w:style>
  <w:style w:type="character" w:customStyle="1" w:styleId="TekstdymkaZnak">
    <w:name w:val="Tekst dymka Znak"/>
    <w:link w:val="Tekstdymka"/>
    <w:uiPriority w:val="99"/>
    <w:semiHidden/>
    <w:rsid w:val="000F528D"/>
    <w:rPr>
      <w:rFonts w:ascii="Tahoma" w:hAnsi="Tahoma" w:cs="Tahoma"/>
      <w:sz w:val="16"/>
      <w:szCs w:val="16"/>
    </w:rPr>
  </w:style>
  <w:style w:type="paragraph" w:customStyle="1" w:styleId="Kolorowalistaakcent11">
    <w:name w:val="Kolorowa lista — akcent 11"/>
    <w:basedOn w:val="Normalny"/>
    <w:uiPriority w:val="99"/>
    <w:qFormat/>
    <w:rsid w:val="00B46D36"/>
    <w:pPr>
      <w:ind w:left="720"/>
      <w:contextualSpacing/>
    </w:pPr>
  </w:style>
  <w:style w:type="character" w:styleId="Odwoaniedokomentarza">
    <w:name w:val="annotation reference"/>
    <w:uiPriority w:val="99"/>
    <w:semiHidden/>
    <w:unhideWhenUsed/>
    <w:rsid w:val="00FA77DE"/>
    <w:rPr>
      <w:sz w:val="16"/>
      <w:szCs w:val="16"/>
    </w:rPr>
  </w:style>
  <w:style w:type="paragraph" w:styleId="Tekstkomentarza">
    <w:name w:val="annotation text"/>
    <w:basedOn w:val="Normalny"/>
    <w:link w:val="TekstkomentarzaZnak"/>
    <w:uiPriority w:val="99"/>
    <w:semiHidden/>
    <w:unhideWhenUsed/>
    <w:rsid w:val="00FA77DE"/>
    <w:rPr>
      <w:sz w:val="20"/>
      <w:szCs w:val="20"/>
    </w:rPr>
  </w:style>
  <w:style w:type="character" w:customStyle="1" w:styleId="TekstkomentarzaZnak">
    <w:name w:val="Tekst komentarza Znak"/>
    <w:basedOn w:val="Domylnaczcionkaakapitu"/>
    <w:link w:val="Tekstkomentarza"/>
    <w:uiPriority w:val="99"/>
    <w:semiHidden/>
    <w:rsid w:val="00FA77DE"/>
  </w:style>
  <w:style w:type="paragraph" w:styleId="Tematkomentarza">
    <w:name w:val="annotation subject"/>
    <w:basedOn w:val="Tekstkomentarza"/>
    <w:next w:val="Tekstkomentarza"/>
    <w:link w:val="TematkomentarzaZnak"/>
    <w:uiPriority w:val="99"/>
    <w:semiHidden/>
    <w:unhideWhenUsed/>
    <w:rsid w:val="00FA77DE"/>
    <w:rPr>
      <w:b/>
      <w:bCs/>
    </w:rPr>
  </w:style>
  <w:style w:type="character" w:customStyle="1" w:styleId="TematkomentarzaZnak">
    <w:name w:val="Temat komentarza Znak"/>
    <w:link w:val="Tematkomentarza"/>
    <w:uiPriority w:val="99"/>
    <w:semiHidden/>
    <w:rsid w:val="00FA77DE"/>
    <w:rPr>
      <w:b/>
      <w:bCs/>
    </w:rPr>
  </w:style>
  <w:style w:type="paragraph" w:styleId="Listapunktowana2">
    <w:name w:val="List Bullet 2"/>
    <w:basedOn w:val="Normalny"/>
    <w:uiPriority w:val="99"/>
    <w:unhideWhenUsed/>
    <w:rsid w:val="00B64FF5"/>
    <w:pPr>
      <w:numPr>
        <w:numId w:val="15"/>
      </w:numPr>
      <w:contextualSpacing/>
    </w:pPr>
  </w:style>
  <w:style w:type="character" w:customStyle="1" w:styleId="Nagwek4Znak">
    <w:name w:val="Nagłówek 4 Znak"/>
    <w:link w:val="Nagwek4"/>
    <w:uiPriority w:val="9"/>
    <w:semiHidden/>
    <w:rsid w:val="00A67E9D"/>
    <w:rPr>
      <w:rFonts w:ascii="Cambria" w:eastAsia="Times New Roman" w:hAnsi="Cambria" w:cs="Times New Roman"/>
      <w:b/>
      <w:bCs/>
      <w:i/>
      <w:iCs/>
      <w:color w:val="4F81BD"/>
      <w:sz w:val="24"/>
      <w:szCs w:val="24"/>
    </w:rPr>
  </w:style>
  <w:style w:type="paragraph" w:customStyle="1" w:styleId="TytulArial20">
    <w:name w:val="Tytul Arial 20"/>
    <w:basedOn w:val="Nagwek2"/>
    <w:link w:val="TytulArial20Znak"/>
    <w:qFormat/>
    <w:rsid w:val="00A67E9D"/>
    <w:pPr>
      <w:keepLines/>
      <w:spacing w:before="200"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qFormat/>
    <w:rsid w:val="00A67E9D"/>
    <w:pPr>
      <w:spacing w:before="0"/>
    </w:pPr>
    <w:rPr>
      <w:sz w:val="28"/>
      <w:szCs w:val="28"/>
    </w:rPr>
  </w:style>
  <w:style w:type="character" w:customStyle="1" w:styleId="TytulArial20Znak">
    <w:name w:val="Tytul Arial 20 Znak"/>
    <w:link w:val="TytulArial20"/>
    <w:rsid w:val="00A67E9D"/>
    <w:rPr>
      <w:rFonts w:ascii="Arial" w:hAnsi="Arial" w:cs="Arial"/>
      <w:b/>
      <w:bCs/>
      <w:color w:val="92D050"/>
      <w:sz w:val="40"/>
      <w:szCs w:val="40"/>
      <w:lang w:eastAsia="en-US"/>
    </w:rPr>
  </w:style>
  <w:style w:type="character" w:customStyle="1" w:styleId="PodtytulArial14Znak">
    <w:name w:val="Podtytul Arial 14 Znak"/>
    <w:link w:val="PodtytulArial14"/>
    <w:rsid w:val="00A67E9D"/>
    <w:rPr>
      <w:rFonts w:ascii="Arial" w:hAnsi="Arial" w:cs="Arial"/>
      <w:b/>
      <w:bCs/>
      <w:color w:val="92D050"/>
      <w:sz w:val="28"/>
      <w:szCs w:val="28"/>
      <w:lang w:eastAsia="en-US"/>
    </w:rPr>
  </w:style>
  <w:style w:type="character" w:customStyle="1" w:styleId="NagwekZnak">
    <w:name w:val="Nagłówek Znak"/>
    <w:link w:val="Nagwek"/>
    <w:uiPriority w:val="99"/>
    <w:rsid w:val="008A02AE"/>
    <w:rPr>
      <w:sz w:val="24"/>
      <w:szCs w:val="24"/>
    </w:rPr>
  </w:style>
  <w:style w:type="character" w:styleId="Tekstzastpczy">
    <w:name w:val="Placeholder Text"/>
    <w:basedOn w:val="Domylnaczcionkaakapitu"/>
    <w:uiPriority w:val="99"/>
    <w:semiHidden/>
    <w:rsid w:val="005422F4"/>
    <w:rPr>
      <w:color w:val="808080"/>
    </w:rPr>
  </w:style>
  <w:style w:type="paragraph" w:customStyle="1" w:styleId="StronaTytuowaAutorzy">
    <w:name w:val="Strona Tytułowa Autorzy"/>
    <w:qFormat/>
    <w:rsid w:val="00D53DED"/>
    <w:pPr>
      <w:jc w:val="center"/>
    </w:pPr>
    <w:rPr>
      <w:rFonts w:ascii="Roboto Light" w:eastAsia="Calibri" w:hAnsi="Roboto Light"/>
      <w:color w:val="000000" w:themeColor="text1"/>
      <w:sz w:val="32"/>
      <w:szCs w:val="32"/>
      <w:lang w:eastAsia="en-US"/>
    </w:rPr>
  </w:style>
  <w:style w:type="paragraph" w:customStyle="1" w:styleId="StronaTytuowaTytu">
    <w:name w:val="Strona Tytułowa Tytuł"/>
    <w:qFormat/>
    <w:rsid w:val="00D53DED"/>
    <w:pPr>
      <w:suppressAutoHyphens/>
      <w:jc w:val="center"/>
    </w:pPr>
    <w:rPr>
      <w:rFonts w:ascii="Roboto" w:eastAsia="Calibri" w:hAnsi="Roboto"/>
      <w:sz w:val="64"/>
      <w:szCs w:val="22"/>
      <w:lang w:eastAsia="en-US"/>
    </w:rPr>
  </w:style>
  <w:style w:type="paragraph" w:customStyle="1" w:styleId="StronaTytuowaCopyright">
    <w:name w:val="Strona Tytułowa Copyright"/>
    <w:basedOn w:val="Normalny"/>
    <w:qFormat/>
    <w:rsid w:val="00D5262C"/>
    <w:pPr>
      <w:spacing w:line="276" w:lineRule="auto"/>
      <w:jc w:val="center"/>
      <w:textboxTightWrap w:val="allLines"/>
    </w:pPr>
    <w:rPr>
      <w:rFonts w:ascii="Roboto Light" w:eastAsia="Calibri" w:hAnsi="Roboto Light"/>
      <w:iCs/>
      <w:color w:val="000000"/>
      <w:sz w:val="20"/>
      <w:szCs w:val="20"/>
      <w:lang w:eastAsia="en-US"/>
    </w:rPr>
  </w:style>
  <w:style w:type="paragraph" w:customStyle="1" w:styleId="StopkaCopyright">
    <w:name w:val="Stopka Copyright"/>
    <w:basedOn w:val="Normalny"/>
    <w:qFormat/>
    <w:rsid w:val="00FA3738"/>
    <w:pPr>
      <w:jc w:val="both"/>
    </w:pPr>
    <w:rPr>
      <w:rFonts w:ascii="Roboto" w:eastAsia="Calibri" w:hAnsi="Roboto"/>
      <w:iCs/>
      <w:color w:val="000000" w:themeColor="text1"/>
      <w:sz w:val="16"/>
      <w:szCs w:val="18"/>
      <w:lang w:eastAsia="en-US"/>
    </w:rPr>
  </w:style>
  <w:style w:type="character" w:customStyle="1" w:styleId="StopkaZnak">
    <w:name w:val="Stopka Znak"/>
    <w:basedOn w:val="Domylnaczcionkaakapitu"/>
    <w:link w:val="Stopka"/>
    <w:uiPriority w:val="99"/>
    <w:rsid w:val="00FA3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C3FF-EFA6-4C15-B4BD-C7390A88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2934</Words>
  <Characters>17607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Propozycja przedmiotowego systemu ocenienia z matematyki w klasie I</vt:lpstr>
    </vt:vector>
  </TitlesOfParts>
  <Company>N/A</Company>
  <LinksUpToDate>false</LinksUpToDate>
  <CharactersWithSpaces>20501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przedmiotowego systemu ocenienia z matematyki w klasie I</dc:title>
  <dc:creator>Dorota Ponczek</dc:creator>
  <cp:lastModifiedBy>Ewa Rucinska</cp:lastModifiedBy>
  <cp:revision>3</cp:revision>
  <cp:lastPrinted>2007-07-18T08:53:00Z</cp:lastPrinted>
  <dcterms:created xsi:type="dcterms:W3CDTF">2019-08-08T08:46:00Z</dcterms:created>
  <dcterms:modified xsi:type="dcterms:W3CDTF">2019-08-08T09:24:00Z</dcterms:modified>
</cp:coreProperties>
</file>