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A1D2" w14:textId="2841827D" w:rsidR="00E92576" w:rsidRDefault="00E92576" w:rsidP="00BD52BB">
      <w:pPr>
        <w:pStyle w:val="Tekstglowny"/>
        <w:jc w:val="left"/>
      </w:pPr>
      <w:r>
        <w:t xml:space="preserve">Chemia  </w:t>
      </w:r>
    </w:p>
    <w:p w14:paraId="62C2CFCD" w14:textId="77777777" w:rsidR="00E92576" w:rsidRDefault="00E92576" w:rsidP="00BD52BB">
      <w:pPr>
        <w:pStyle w:val="Tekstglowny"/>
        <w:jc w:val="left"/>
      </w:pPr>
      <w:r>
        <w:t>Roczny plan dydaktyczny dla szkół ponad</w:t>
      </w:r>
      <w:r w:rsidR="001508EA">
        <w:t>podstawowych</w:t>
      </w:r>
      <w:r>
        <w:t xml:space="preserve"> − zakres podstawowy</w:t>
      </w:r>
    </w:p>
    <w:p w14:paraId="66AAD57F" w14:textId="77777777" w:rsidR="00E92576" w:rsidRDefault="00E92576" w:rsidP="00BD52BB">
      <w:pPr>
        <w:pStyle w:val="Tekstglowny"/>
        <w:jc w:val="left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801"/>
        <w:gridCol w:w="1594"/>
        <w:gridCol w:w="3619"/>
        <w:gridCol w:w="2106"/>
        <w:gridCol w:w="1829"/>
        <w:gridCol w:w="2137"/>
      </w:tblGrid>
      <w:tr w:rsidR="00A40C49" w:rsidRPr="00886774" w14:paraId="3E238478" w14:textId="77777777" w:rsidTr="00886774">
        <w:tc>
          <w:tcPr>
            <w:tcW w:w="685" w:type="pct"/>
            <w:shd w:val="clear" w:color="auto" w:fill="auto"/>
          </w:tcPr>
          <w:p w14:paraId="42CD43CD" w14:textId="7777777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>Temat</w:t>
            </w:r>
          </w:p>
        </w:tc>
        <w:tc>
          <w:tcPr>
            <w:tcW w:w="286" w:type="pct"/>
            <w:shd w:val="clear" w:color="auto" w:fill="auto"/>
          </w:tcPr>
          <w:p w14:paraId="57AEE112" w14:textId="7777777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>Liczba godzin</w:t>
            </w:r>
          </w:p>
        </w:tc>
        <w:tc>
          <w:tcPr>
            <w:tcW w:w="569" w:type="pct"/>
            <w:shd w:val="clear" w:color="auto" w:fill="auto"/>
          </w:tcPr>
          <w:p w14:paraId="6AFD41F5" w14:textId="7777777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>Treści podstawy programowej</w:t>
            </w:r>
          </w:p>
        </w:tc>
        <w:tc>
          <w:tcPr>
            <w:tcW w:w="1292" w:type="pct"/>
            <w:shd w:val="clear" w:color="auto" w:fill="auto"/>
          </w:tcPr>
          <w:p w14:paraId="10D84CB7" w14:textId="7777777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>Cele ogólne</w:t>
            </w:r>
          </w:p>
          <w:p w14:paraId="5503D3EF" w14:textId="6029CA6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 xml:space="preserve">(fragmenty </w:t>
            </w:r>
            <w:r w:rsidR="00BD52BB">
              <w:rPr>
                <w:rStyle w:val="Bold"/>
                <w:b w:val="0"/>
                <w:bCs w:val="0"/>
                <w:szCs w:val="20"/>
              </w:rPr>
              <w:t>oznaczone gwiazdką</w:t>
            </w:r>
            <w:r w:rsidRPr="00886774">
              <w:rPr>
                <w:rStyle w:val="Bold"/>
                <w:b w:val="0"/>
                <w:bCs w:val="0"/>
                <w:szCs w:val="20"/>
              </w:rPr>
              <w:t xml:space="preserve"> dotyczą celów i treści spoza podstawy programowej)</w:t>
            </w:r>
          </w:p>
        </w:tc>
        <w:tc>
          <w:tcPr>
            <w:tcW w:w="752" w:type="pct"/>
            <w:shd w:val="clear" w:color="auto" w:fill="auto"/>
          </w:tcPr>
          <w:p w14:paraId="0EE64E4B" w14:textId="7777777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>Kształcone umiejętności.</w:t>
            </w:r>
          </w:p>
          <w:p w14:paraId="34565E40" w14:textId="7777777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>Uczeń:</w:t>
            </w:r>
          </w:p>
        </w:tc>
        <w:tc>
          <w:tcPr>
            <w:tcW w:w="653" w:type="pct"/>
            <w:shd w:val="clear" w:color="auto" w:fill="auto"/>
          </w:tcPr>
          <w:p w14:paraId="706A9045" w14:textId="7777777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>Propozycje metod nauczania</w:t>
            </w:r>
          </w:p>
          <w:p w14:paraId="432D8ACC" w14:textId="7777777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>(kolejne punkty oznaczają metody alternatywne)</w:t>
            </w:r>
          </w:p>
        </w:tc>
        <w:tc>
          <w:tcPr>
            <w:tcW w:w="763" w:type="pct"/>
            <w:shd w:val="clear" w:color="auto" w:fill="auto"/>
          </w:tcPr>
          <w:p w14:paraId="453284F5" w14:textId="77777777" w:rsidR="00951DDB" w:rsidRPr="00886774" w:rsidRDefault="00951DDB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  <w:r w:rsidRPr="00886774">
              <w:rPr>
                <w:rStyle w:val="Bold"/>
                <w:b w:val="0"/>
                <w:bCs w:val="0"/>
                <w:szCs w:val="20"/>
              </w:rPr>
              <w:t>Propozycje środków dydaktycznych</w:t>
            </w:r>
          </w:p>
        </w:tc>
      </w:tr>
      <w:tr w:rsidR="00A40C49" w:rsidRPr="00886774" w14:paraId="1EB936A8" w14:textId="77777777" w:rsidTr="00886774">
        <w:tc>
          <w:tcPr>
            <w:tcW w:w="685" w:type="pct"/>
            <w:shd w:val="clear" w:color="auto" w:fill="auto"/>
          </w:tcPr>
          <w:p w14:paraId="739DC4C9" w14:textId="3E46CB7A" w:rsidR="00E10623" w:rsidRPr="00886774" w:rsidRDefault="001508EA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I.</w:t>
            </w:r>
            <w:r w:rsidR="00E10623" w:rsidRPr="00886774">
              <w:rPr>
                <w:szCs w:val="20"/>
              </w:rPr>
              <w:t xml:space="preserve">1. </w:t>
            </w:r>
            <w:r w:rsidR="00BF2C4E" w:rsidRPr="00886774">
              <w:rPr>
                <w:szCs w:val="20"/>
              </w:rPr>
              <w:t>Układy homogeniczne i heterogeniczne</w:t>
            </w:r>
          </w:p>
        </w:tc>
        <w:tc>
          <w:tcPr>
            <w:tcW w:w="286" w:type="pct"/>
            <w:shd w:val="clear" w:color="auto" w:fill="auto"/>
          </w:tcPr>
          <w:p w14:paraId="06934105" w14:textId="77777777" w:rsidR="00E10623" w:rsidRPr="00886774" w:rsidRDefault="00E10623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5A3202CE" w14:textId="77777777" w:rsidR="00E10623" w:rsidRPr="00886774" w:rsidRDefault="00BF2C4E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V 1)</w:t>
            </w:r>
          </w:p>
        </w:tc>
        <w:tc>
          <w:tcPr>
            <w:tcW w:w="1292" w:type="pct"/>
            <w:shd w:val="clear" w:color="auto" w:fill="auto"/>
          </w:tcPr>
          <w:p w14:paraId="4BA27632" w14:textId="47B69766" w:rsidR="00BF2C4E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F2C4E" w:rsidRPr="00886774">
              <w:rPr>
                <w:szCs w:val="20"/>
              </w:rPr>
              <w:t xml:space="preserve"> znajomość pojęć</w:t>
            </w:r>
            <w:r w:rsidR="000827E4">
              <w:rPr>
                <w:szCs w:val="20"/>
              </w:rPr>
              <w:t xml:space="preserve">: </w:t>
            </w:r>
            <w:r w:rsidR="00BF2C4E" w:rsidRPr="000827E4">
              <w:rPr>
                <w:i/>
                <w:szCs w:val="20"/>
              </w:rPr>
              <w:t>mieszanina homogeniczna, mieszanina heterogeniczna</w:t>
            </w:r>
          </w:p>
          <w:p w14:paraId="329D4271" w14:textId="1898A425" w:rsidR="00BF2C4E" w:rsidRPr="00886774" w:rsidRDefault="00BD52BB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– </w:t>
            </w:r>
            <w:r w:rsidR="00BF2C4E" w:rsidRPr="00886774">
              <w:rPr>
                <w:szCs w:val="20"/>
              </w:rPr>
              <w:t>znajomość rodzajów mieszanin</w:t>
            </w:r>
          </w:p>
          <w:p w14:paraId="560AC091" w14:textId="3248BE03" w:rsidR="00BF2C4E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F2C4E" w:rsidRPr="00886774">
              <w:rPr>
                <w:szCs w:val="20"/>
              </w:rPr>
              <w:t xml:space="preserve"> znajomość kryteriów podziału mieszanin</w:t>
            </w:r>
          </w:p>
          <w:p w14:paraId="758A5A82" w14:textId="57829F39" w:rsidR="00BF2C4E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F2C4E" w:rsidRPr="00886774">
              <w:rPr>
                <w:szCs w:val="20"/>
              </w:rPr>
              <w:t xml:space="preserve"> znajomość właściwości poszczególnych rodzajów mieszanin</w:t>
            </w:r>
          </w:p>
          <w:p w14:paraId="57BF1347" w14:textId="63B402E9" w:rsidR="007563DC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szCs w:val="20"/>
              </w:rPr>
              <w:t>–</w:t>
            </w:r>
            <w:r w:rsidR="007563DC" w:rsidRPr="00886774">
              <w:rPr>
                <w:szCs w:val="20"/>
              </w:rPr>
              <w:t xml:space="preserve"> </w:t>
            </w:r>
            <w:r w:rsidR="007563DC" w:rsidRPr="00886774">
              <w:rPr>
                <w:rStyle w:val="Italic"/>
                <w:i w:val="0"/>
                <w:iCs w:val="0"/>
                <w:szCs w:val="20"/>
              </w:rPr>
              <w:t>umiejętność podawania przykładów mieszanin występujących w życiu codziennym</w:t>
            </w:r>
          </w:p>
          <w:p w14:paraId="585373EB" w14:textId="77777777" w:rsidR="007563DC" w:rsidRPr="00886774" w:rsidRDefault="007563D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  <w:p w14:paraId="1492D225" w14:textId="77777777" w:rsidR="007563DC" w:rsidRPr="00886774" w:rsidRDefault="007563DC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14:paraId="5F948BC3" w14:textId="77777777" w:rsidR="00E10623" w:rsidRPr="00886774" w:rsidRDefault="00E10623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 w:rsidRPr="00886774">
              <w:rPr>
                <w:rStyle w:val="Italic"/>
                <w:i w:val="0"/>
                <w:iCs w:val="0"/>
                <w:szCs w:val="20"/>
              </w:rPr>
              <w:t>– kształc</w:t>
            </w:r>
            <w:r w:rsidR="009C44A8" w:rsidRPr="00886774">
              <w:rPr>
                <w:rStyle w:val="Italic"/>
                <w:i w:val="0"/>
                <w:iCs w:val="0"/>
                <w:szCs w:val="20"/>
              </w:rPr>
              <w:t>i</w:t>
            </w:r>
            <w:r w:rsidRPr="00886774">
              <w:rPr>
                <w:rStyle w:val="Italic"/>
                <w:i w:val="0"/>
                <w:iCs w:val="0"/>
                <w:szCs w:val="20"/>
              </w:rPr>
              <w:t xml:space="preserve"> umiejętności </w:t>
            </w:r>
            <w:r w:rsidR="00BF2C4E" w:rsidRPr="00886774">
              <w:rPr>
                <w:rStyle w:val="Italic"/>
                <w:i w:val="0"/>
                <w:iCs w:val="0"/>
                <w:szCs w:val="20"/>
              </w:rPr>
              <w:t>rozróżniania układów homogenicznych i heterogenicznych</w:t>
            </w:r>
          </w:p>
          <w:p w14:paraId="60C2AC20" w14:textId="77777777" w:rsidR="00BF2C4E" w:rsidRPr="00886774" w:rsidRDefault="00BF2C4E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2752443C" w14:textId="77777777" w:rsidR="00E10623" w:rsidRPr="00886774" w:rsidRDefault="00E10623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F87942" w:rsidRPr="00886774">
              <w:rPr>
                <w:szCs w:val="20"/>
              </w:rPr>
              <w:t xml:space="preserve">elementy wykładu </w:t>
            </w:r>
          </w:p>
          <w:p w14:paraId="1A1067E6" w14:textId="40EACF7E" w:rsidR="00F87942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87942" w:rsidRPr="00886774">
              <w:rPr>
                <w:szCs w:val="20"/>
              </w:rPr>
              <w:t xml:space="preserve"> praca z tekstem podręcznika</w:t>
            </w:r>
          </w:p>
          <w:p w14:paraId="026E9B94" w14:textId="6DF361D8" w:rsidR="00F87942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87942" w:rsidRPr="00886774">
              <w:rPr>
                <w:szCs w:val="20"/>
              </w:rPr>
              <w:t xml:space="preserve"> eksperyment</w:t>
            </w:r>
          </w:p>
          <w:p w14:paraId="68533901" w14:textId="77777777" w:rsidR="00F87942" w:rsidRPr="00886774" w:rsidRDefault="00F87942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  <w:p w14:paraId="5BBEDD11" w14:textId="77777777" w:rsidR="00E10623" w:rsidRPr="00886774" w:rsidRDefault="00E10623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  <w:p w14:paraId="4433AFC4" w14:textId="77777777" w:rsidR="00E10623" w:rsidRPr="00886774" w:rsidRDefault="00E10623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14:paraId="0DEABCD6" w14:textId="77777777" w:rsidR="00F87942" w:rsidRPr="00886774" w:rsidRDefault="00E10623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</w:t>
            </w:r>
            <w:r w:rsidR="00F87942" w:rsidRPr="00886774">
              <w:rPr>
                <w:szCs w:val="20"/>
              </w:rPr>
              <w:t xml:space="preserve"> prezentacja multimedialna</w:t>
            </w:r>
            <w:r w:rsidRPr="00886774">
              <w:rPr>
                <w:szCs w:val="20"/>
              </w:rPr>
              <w:t xml:space="preserve"> </w:t>
            </w:r>
          </w:p>
          <w:p w14:paraId="015B0DED" w14:textId="17A32EBC" w:rsidR="00E10623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87942" w:rsidRPr="00886774">
              <w:rPr>
                <w:szCs w:val="20"/>
              </w:rPr>
              <w:t xml:space="preserve"> </w:t>
            </w:r>
            <w:r w:rsidR="00E10623" w:rsidRPr="00886774">
              <w:rPr>
                <w:szCs w:val="20"/>
              </w:rPr>
              <w:t>podręcznik</w:t>
            </w:r>
          </w:p>
          <w:p w14:paraId="1D31E8B5" w14:textId="77777777" w:rsidR="00E10623" w:rsidRPr="00886774" w:rsidRDefault="00E10623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F87942" w:rsidRPr="00886774">
              <w:rPr>
                <w:szCs w:val="20"/>
              </w:rPr>
              <w:t>odczynniki i sprzęt laboratoryjny: żelatyna, woda, zlewka, bagietka</w:t>
            </w:r>
          </w:p>
        </w:tc>
      </w:tr>
      <w:tr w:rsidR="00A40C49" w:rsidRPr="00886774" w14:paraId="1939B19E" w14:textId="77777777" w:rsidTr="00886774">
        <w:tc>
          <w:tcPr>
            <w:tcW w:w="685" w:type="pct"/>
            <w:shd w:val="clear" w:color="auto" w:fill="auto"/>
          </w:tcPr>
          <w:p w14:paraId="42729446" w14:textId="3CF8DD0A" w:rsidR="00E10623" w:rsidRPr="00886774" w:rsidRDefault="001508E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I.</w:t>
            </w:r>
            <w:r w:rsidR="00E10623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F2C4E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. Rozdzielanie mieszanin niejednorodnych</w:t>
            </w:r>
          </w:p>
        </w:tc>
        <w:tc>
          <w:tcPr>
            <w:tcW w:w="286" w:type="pct"/>
            <w:shd w:val="clear" w:color="auto" w:fill="auto"/>
          </w:tcPr>
          <w:p w14:paraId="40AF1D54" w14:textId="77777777" w:rsidR="00E10623" w:rsidRPr="00886774" w:rsidRDefault="00E10623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19050439" w14:textId="77777777" w:rsidR="00E10623" w:rsidRPr="00886774" w:rsidRDefault="00BF2C4E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V 5</w:t>
            </w:r>
            <w:r w:rsidR="00AF60A9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92" w:type="pct"/>
            <w:shd w:val="clear" w:color="auto" w:fill="auto"/>
          </w:tcPr>
          <w:p w14:paraId="707FB6FA" w14:textId="0BFA6962" w:rsidR="00820ECB" w:rsidRPr="00886774" w:rsidRDefault="00820ECB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zna</w:t>
            </w:r>
            <w:r w:rsidR="00980D74" w:rsidRPr="00886774">
              <w:rPr>
                <w:szCs w:val="20"/>
              </w:rPr>
              <w:t>jomość</w:t>
            </w:r>
            <w:r w:rsidRPr="00886774">
              <w:rPr>
                <w:szCs w:val="20"/>
              </w:rPr>
              <w:t xml:space="preserve"> </w:t>
            </w:r>
            <w:r w:rsidR="00F87942" w:rsidRPr="00886774">
              <w:rPr>
                <w:szCs w:val="20"/>
              </w:rPr>
              <w:t>metod rozdziału mieszanin niejednorodnych</w:t>
            </w:r>
            <w:r w:rsidR="000827E4">
              <w:rPr>
                <w:szCs w:val="20"/>
              </w:rPr>
              <w:t xml:space="preserve">: </w:t>
            </w:r>
            <w:r w:rsidR="00F87942" w:rsidRPr="00886774">
              <w:rPr>
                <w:szCs w:val="20"/>
              </w:rPr>
              <w:t>deka</w:t>
            </w:r>
            <w:r w:rsidR="000827E4">
              <w:rPr>
                <w:szCs w:val="20"/>
              </w:rPr>
              <w:t>ntacja, sączenie, krystalizacja</w:t>
            </w:r>
          </w:p>
          <w:p w14:paraId="6E9B7E77" w14:textId="77777777" w:rsidR="00820ECB" w:rsidRPr="00886774" w:rsidRDefault="00820ECB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F87942" w:rsidRPr="00886774">
              <w:rPr>
                <w:szCs w:val="20"/>
              </w:rPr>
              <w:t>znajomość czynników wpływających na wybór metody</w:t>
            </w:r>
          </w:p>
          <w:p w14:paraId="5E4F9FED" w14:textId="47CC9070" w:rsidR="00AF60A9" w:rsidRPr="00886774" w:rsidRDefault="00820ECB" w:rsidP="000827E4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AF60A9" w:rsidRPr="00886774">
              <w:rPr>
                <w:szCs w:val="20"/>
              </w:rPr>
              <w:t xml:space="preserve">utrwalenie </w:t>
            </w:r>
            <w:r w:rsidR="00F87942" w:rsidRPr="00886774">
              <w:rPr>
                <w:szCs w:val="20"/>
              </w:rPr>
              <w:t xml:space="preserve">pojęcia </w:t>
            </w:r>
            <w:r w:rsidR="00F87942" w:rsidRPr="000827E4">
              <w:rPr>
                <w:i/>
                <w:szCs w:val="20"/>
              </w:rPr>
              <w:t>mieszanin</w:t>
            </w:r>
            <w:r w:rsidR="000827E4" w:rsidRPr="000827E4">
              <w:rPr>
                <w:i/>
                <w:szCs w:val="20"/>
              </w:rPr>
              <w:t>a</w:t>
            </w:r>
            <w:r w:rsidR="00F87942" w:rsidRPr="00886774">
              <w:rPr>
                <w:szCs w:val="20"/>
              </w:rPr>
              <w:t xml:space="preserve"> </w:t>
            </w:r>
            <w:r w:rsidR="00F87942" w:rsidRPr="000827E4">
              <w:rPr>
                <w:i/>
                <w:szCs w:val="20"/>
              </w:rPr>
              <w:t>niejednorodn</w:t>
            </w:r>
            <w:r w:rsidR="000827E4" w:rsidRPr="000827E4">
              <w:rPr>
                <w:i/>
                <w:szCs w:val="20"/>
              </w:rPr>
              <w:t>a</w:t>
            </w:r>
            <w:r w:rsidR="00F87942" w:rsidRPr="00886774">
              <w:rPr>
                <w:szCs w:val="20"/>
              </w:rPr>
              <w:t xml:space="preserve"> (</w:t>
            </w:r>
            <w:r w:rsidR="00F87942" w:rsidRPr="000827E4">
              <w:rPr>
                <w:i/>
                <w:szCs w:val="20"/>
              </w:rPr>
              <w:t>układ</w:t>
            </w:r>
            <w:r w:rsidR="00F87942" w:rsidRPr="00886774">
              <w:rPr>
                <w:szCs w:val="20"/>
              </w:rPr>
              <w:t xml:space="preserve"> </w:t>
            </w:r>
            <w:r w:rsidR="00F87942" w:rsidRPr="000827E4">
              <w:rPr>
                <w:i/>
                <w:szCs w:val="20"/>
              </w:rPr>
              <w:t>heterogeniczn</w:t>
            </w:r>
            <w:r w:rsidR="000827E4" w:rsidRPr="000827E4">
              <w:rPr>
                <w:i/>
                <w:szCs w:val="20"/>
              </w:rPr>
              <w:t>y</w:t>
            </w:r>
            <w:r w:rsidR="00F87942" w:rsidRPr="00886774">
              <w:rPr>
                <w:szCs w:val="20"/>
              </w:rPr>
              <w:t>)</w:t>
            </w:r>
          </w:p>
        </w:tc>
        <w:tc>
          <w:tcPr>
            <w:tcW w:w="752" w:type="pct"/>
            <w:shd w:val="clear" w:color="auto" w:fill="auto"/>
          </w:tcPr>
          <w:p w14:paraId="2FB73B50" w14:textId="77777777" w:rsidR="00F87942" w:rsidRPr="00886774" w:rsidRDefault="00AF60A9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 w:rsidRPr="00886774">
              <w:rPr>
                <w:rStyle w:val="Italic"/>
                <w:i w:val="0"/>
                <w:iCs w:val="0"/>
                <w:szCs w:val="20"/>
              </w:rPr>
              <w:t>– kształc</w:t>
            </w:r>
            <w:r w:rsidR="009C44A8" w:rsidRPr="00886774">
              <w:rPr>
                <w:rStyle w:val="Italic"/>
                <w:i w:val="0"/>
                <w:iCs w:val="0"/>
                <w:szCs w:val="20"/>
              </w:rPr>
              <w:t>i</w:t>
            </w:r>
            <w:r w:rsidRPr="00886774">
              <w:rPr>
                <w:rStyle w:val="Italic"/>
                <w:i w:val="0"/>
                <w:iCs w:val="0"/>
                <w:szCs w:val="20"/>
              </w:rPr>
              <w:t xml:space="preserve"> umiejętności </w:t>
            </w:r>
            <w:r w:rsidR="00F87942" w:rsidRPr="00886774">
              <w:rPr>
                <w:rStyle w:val="Italic"/>
                <w:i w:val="0"/>
                <w:iCs w:val="0"/>
                <w:szCs w:val="20"/>
              </w:rPr>
              <w:t>analitycznego myślenia</w:t>
            </w:r>
          </w:p>
          <w:p w14:paraId="236B3B57" w14:textId="667FE416" w:rsidR="00E10623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F87942" w:rsidRPr="00886774">
              <w:rPr>
                <w:rStyle w:val="Italic"/>
                <w:i w:val="0"/>
                <w:iCs w:val="0"/>
                <w:szCs w:val="20"/>
              </w:rPr>
              <w:t xml:space="preserve"> </w:t>
            </w:r>
            <w:r w:rsidR="007563DC" w:rsidRPr="00886774">
              <w:rPr>
                <w:rStyle w:val="Italic"/>
                <w:i w:val="0"/>
                <w:iCs w:val="0"/>
                <w:szCs w:val="20"/>
              </w:rPr>
              <w:t>nabywa umiejętności odpowiedniego wyboru metod rozdziału mieszanin niejednorodnych w zależności od ich</w:t>
            </w:r>
            <w:r w:rsidR="00422A1E" w:rsidRPr="00886774">
              <w:rPr>
                <w:rStyle w:val="Italic"/>
                <w:i w:val="0"/>
                <w:iCs w:val="0"/>
                <w:szCs w:val="20"/>
              </w:rPr>
              <w:t xml:space="preserve"> </w:t>
            </w:r>
            <w:r w:rsidR="00422A1E" w:rsidRPr="00886774">
              <w:rPr>
                <w:rStyle w:val="Italic"/>
                <w:i w:val="0"/>
                <w:iCs w:val="0"/>
                <w:szCs w:val="20"/>
              </w:rPr>
              <w:lastRenderedPageBreak/>
              <w:t>właściwości</w:t>
            </w:r>
          </w:p>
        </w:tc>
        <w:tc>
          <w:tcPr>
            <w:tcW w:w="653" w:type="pct"/>
            <w:shd w:val="clear" w:color="auto" w:fill="auto"/>
          </w:tcPr>
          <w:p w14:paraId="63D032D3" w14:textId="77777777" w:rsidR="00AF60A9" w:rsidRPr="00886774" w:rsidRDefault="00AF60A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lastRenderedPageBreak/>
              <w:t>– elementy wykładu</w:t>
            </w:r>
          </w:p>
          <w:p w14:paraId="453AA7A9" w14:textId="77777777" w:rsidR="00E10623" w:rsidRPr="00886774" w:rsidRDefault="00AF60A9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praca w grupach</w:t>
            </w:r>
          </w:p>
          <w:p w14:paraId="763EE485" w14:textId="5CD51208" w:rsidR="007563DC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7563DC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eksperyment</w:t>
            </w:r>
          </w:p>
        </w:tc>
        <w:tc>
          <w:tcPr>
            <w:tcW w:w="763" w:type="pct"/>
            <w:shd w:val="clear" w:color="auto" w:fill="auto"/>
          </w:tcPr>
          <w:p w14:paraId="65D1B242" w14:textId="77777777" w:rsidR="00AF60A9" w:rsidRPr="00886774" w:rsidRDefault="00AF60A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7563DC" w:rsidRPr="00886774">
              <w:rPr>
                <w:szCs w:val="20"/>
              </w:rPr>
              <w:t xml:space="preserve">prezentacja multimedialna </w:t>
            </w:r>
          </w:p>
          <w:p w14:paraId="38B07634" w14:textId="77777777" w:rsidR="00AF60A9" w:rsidRPr="00886774" w:rsidRDefault="00AF60A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7563DC" w:rsidRPr="00886774">
              <w:rPr>
                <w:szCs w:val="20"/>
              </w:rPr>
              <w:t>podręcznik</w:t>
            </w:r>
          </w:p>
          <w:p w14:paraId="64B375C4" w14:textId="77777777" w:rsidR="00AF60A9" w:rsidRPr="00886774" w:rsidRDefault="00AF60A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karty pracy</w:t>
            </w:r>
          </w:p>
          <w:p w14:paraId="53B9C7FA" w14:textId="77777777" w:rsidR="00E10623" w:rsidRPr="00886774" w:rsidRDefault="00AF60A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563DC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odczynniki i sprzęt laboratoryjny: zlewka, lejek, sączek, bagietka, statyw, woda, piasek</w:t>
            </w:r>
          </w:p>
        </w:tc>
      </w:tr>
      <w:tr w:rsidR="00A40C49" w:rsidRPr="00886774" w14:paraId="40463D73" w14:textId="77777777" w:rsidTr="00886774">
        <w:tc>
          <w:tcPr>
            <w:tcW w:w="685" w:type="pct"/>
            <w:shd w:val="clear" w:color="auto" w:fill="auto"/>
          </w:tcPr>
          <w:p w14:paraId="555FAE2C" w14:textId="32449AAE" w:rsidR="00E31ACC" w:rsidRPr="00886774" w:rsidRDefault="001508E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I.</w:t>
            </w:r>
            <w:r w:rsidR="00E31ACC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="00BF2C4E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Rozdzielanie mieszanin jednorodnych</w:t>
            </w:r>
          </w:p>
        </w:tc>
        <w:tc>
          <w:tcPr>
            <w:tcW w:w="286" w:type="pct"/>
            <w:shd w:val="clear" w:color="auto" w:fill="auto"/>
          </w:tcPr>
          <w:p w14:paraId="52A9BB87" w14:textId="77777777" w:rsidR="00E31ACC" w:rsidRPr="00886774" w:rsidRDefault="00E31ACC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548C1950" w14:textId="77777777" w:rsidR="00E31ACC" w:rsidRPr="00886774" w:rsidRDefault="00BF2C4E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V 4)</w:t>
            </w:r>
          </w:p>
        </w:tc>
        <w:tc>
          <w:tcPr>
            <w:tcW w:w="1292" w:type="pct"/>
            <w:shd w:val="clear" w:color="auto" w:fill="auto"/>
          </w:tcPr>
          <w:p w14:paraId="1DB3E1CA" w14:textId="1B661CEE" w:rsidR="007563DC" w:rsidRPr="00886774" w:rsidRDefault="00E31AC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7563DC" w:rsidRPr="00886774">
              <w:rPr>
                <w:szCs w:val="20"/>
              </w:rPr>
              <w:t>znajomość metod rozdziału mieszanin jednorodnych</w:t>
            </w:r>
            <w:r w:rsidR="000827E4">
              <w:rPr>
                <w:szCs w:val="20"/>
              </w:rPr>
              <w:t>:</w:t>
            </w:r>
            <w:r w:rsidR="007563DC" w:rsidRPr="00886774">
              <w:rPr>
                <w:szCs w:val="20"/>
              </w:rPr>
              <w:t xml:space="preserve"> odparowanie, krystalizacja, destylacja, ekstrakcja, adsorpcja, techniki chromatograficzne</w:t>
            </w:r>
          </w:p>
          <w:p w14:paraId="18E9C00D" w14:textId="77777777" w:rsidR="007563DC" w:rsidRPr="00886774" w:rsidRDefault="007563D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znajomość czynników wpływających na wybór metody</w:t>
            </w:r>
          </w:p>
          <w:p w14:paraId="5A797901" w14:textId="5E1D7438" w:rsidR="007563DC" w:rsidRPr="00886774" w:rsidRDefault="007563D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utrwalenie </w:t>
            </w:r>
            <w:r w:rsidR="00422A1E" w:rsidRPr="00886774">
              <w:rPr>
                <w:szCs w:val="20"/>
              </w:rPr>
              <w:t xml:space="preserve">pojęcia </w:t>
            </w:r>
            <w:r w:rsidR="00422A1E" w:rsidRPr="000827E4">
              <w:rPr>
                <w:i/>
                <w:szCs w:val="20"/>
              </w:rPr>
              <w:t>mieszanin</w:t>
            </w:r>
            <w:r w:rsidR="000827E4" w:rsidRPr="000827E4">
              <w:rPr>
                <w:i/>
                <w:szCs w:val="20"/>
              </w:rPr>
              <w:t>a</w:t>
            </w:r>
            <w:r w:rsidR="00422A1E" w:rsidRPr="00886774">
              <w:rPr>
                <w:szCs w:val="20"/>
              </w:rPr>
              <w:t xml:space="preserve"> </w:t>
            </w:r>
            <w:r w:rsidRPr="000827E4">
              <w:rPr>
                <w:i/>
                <w:szCs w:val="20"/>
              </w:rPr>
              <w:t>jednorodn</w:t>
            </w:r>
            <w:r w:rsidR="000827E4" w:rsidRPr="000827E4">
              <w:rPr>
                <w:i/>
                <w:szCs w:val="20"/>
              </w:rPr>
              <w:t>a</w:t>
            </w:r>
            <w:r w:rsidRPr="00886774">
              <w:rPr>
                <w:szCs w:val="20"/>
              </w:rPr>
              <w:t xml:space="preserve"> (</w:t>
            </w:r>
            <w:r w:rsidRPr="000827E4">
              <w:rPr>
                <w:i/>
                <w:szCs w:val="20"/>
              </w:rPr>
              <w:t>układ</w:t>
            </w:r>
            <w:r w:rsidRPr="00886774">
              <w:rPr>
                <w:szCs w:val="20"/>
              </w:rPr>
              <w:t xml:space="preserve"> </w:t>
            </w:r>
            <w:r w:rsidRPr="000827E4">
              <w:rPr>
                <w:i/>
                <w:szCs w:val="20"/>
              </w:rPr>
              <w:t>h</w:t>
            </w:r>
            <w:r w:rsidR="00422A1E" w:rsidRPr="000827E4">
              <w:rPr>
                <w:i/>
                <w:szCs w:val="20"/>
              </w:rPr>
              <w:t>om</w:t>
            </w:r>
            <w:r w:rsidRPr="000827E4">
              <w:rPr>
                <w:i/>
                <w:szCs w:val="20"/>
              </w:rPr>
              <w:t>ogeniczn</w:t>
            </w:r>
            <w:r w:rsidR="000827E4" w:rsidRPr="000827E4">
              <w:rPr>
                <w:i/>
                <w:szCs w:val="20"/>
              </w:rPr>
              <w:t>y</w:t>
            </w:r>
            <w:r w:rsidRPr="00886774">
              <w:rPr>
                <w:szCs w:val="20"/>
              </w:rPr>
              <w:t>)</w:t>
            </w:r>
          </w:p>
          <w:p w14:paraId="012403BE" w14:textId="77777777" w:rsidR="00E31ACC" w:rsidRPr="00886774" w:rsidRDefault="00E31AC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14:paraId="5DB04479" w14:textId="77777777" w:rsidR="00422A1E" w:rsidRPr="00886774" w:rsidRDefault="00422A1E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 w:rsidRPr="00886774">
              <w:rPr>
                <w:rStyle w:val="Italic"/>
                <w:i w:val="0"/>
                <w:iCs w:val="0"/>
                <w:szCs w:val="20"/>
              </w:rPr>
              <w:t>– kształci umiejętności analitycznego myślenia</w:t>
            </w:r>
          </w:p>
          <w:p w14:paraId="4E3FB57E" w14:textId="294F9922" w:rsidR="00E31ACC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422A1E" w:rsidRPr="00886774">
              <w:rPr>
                <w:rStyle w:val="Italic"/>
                <w:i w:val="0"/>
                <w:iCs w:val="0"/>
                <w:szCs w:val="20"/>
              </w:rPr>
              <w:t xml:space="preserve"> nabywa umiejętności odpowiedniego wyboru metod rozdziału mieszanin jednorodnych w zależności od ich właściwości  </w:t>
            </w:r>
          </w:p>
        </w:tc>
        <w:tc>
          <w:tcPr>
            <w:tcW w:w="653" w:type="pct"/>
            <w:shd w:val="clear" w:color="auto" w:fill="auto"/>
          </w:tcPr>
          <w:p w14:paraId="7D22786A" w14:textId="77777777" w:rsidR="00E31ACC" w:rsidRPr="00886774" w:rsidRDefault="00E31AC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wykład z pokazem</w:t>
            </w:r>
          </w:p>
          <w:p w14:paraId="2E726BF3" w14:textId="77777777" w:rsidR="00E31ACC" w:rsidRPr="00886774" w:rsidRDefault="00E31AC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praca w grupach</w:t>
            </w:r>
          </w:p>
          <w:p w14:paraId="76A4236A" w14:textId="7058E9C1" w:rsidR="00422A1E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422A1E" w:rsidRPr="00886774">
              <w:rPr>
                <w:szCs w:val="20"/>
              </w:rPr>
              <w:t xml:space="preserve"> eksperyment</w:t>
            </w:r>
          </w:p>
        </w:tc>
        <w:tc>
          <w:tcPr>
            <w:tcW w:w="763" w:type="pct"/>
            <w:shd w:val="clear" w:color="auto" w:fill="auto"/>
          </w:tcPr>
          <w:p w14:paraId="11EF870E" w14:textId="77777777" w:rsidR="00E31ACC" w:rsidRPr="00886774" w:rsidRDefault="00E31AC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422A1E" w:rsidRPr="00886774">
              <w:rPr>
                <w:szCs w:val="20"/>
              </w:rPr>
              <w:t>prezentacja multimedialna</w:t>
            </w:r>
          </w:p>
          <w:p w14:paraId="2D1CED24" w14:textId="32DDE234" w:rsidR="00E31ACC" w:rsidRPr="00886774" w:rsidRDefault="00E31AC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</w:t>
            </w:r>
            <w:r w:rsidR="00422A1E" w:rsidRPr="00886774">
              <w:rPr>
                <w:szCs w:val="20"/>
              </w:rPr>
              <w:t xml:space="preserve"> </w:t>
            </w:r>
            <w:r w:rsidRPr="00886774">
              <w:rPr>
                <w:szCs w:val="20"/>
              </w:rPr>
              <w:t>karty pracy</w:t>
            </w:r>
          </w:p>
          <w:p w14:paraId="49C25BBD" w14:textId="5EDFD3D5" w:rsidR="00422A1E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422A1E" w:rsidRPr="00886774">
              <w:rPr>
                <w:szCs w:val="20"/>
              </w:rPr>
              <w:t xml:space="preserve"> odczynniki i sprzęt laboratoryjny: zlewka, bibuła chromatograficzna, tusz, woda</w:t>
            </w:r>
          </w:p>
        </w:tc>
      </w:tr>
      <w:tr w:rsidR="00A40C49" w:rsidRPr="00886774" w14:paraId="28B5726A" w14:textId="77777777" w:rsidTr="00886774">
        <w:tc>
          <w:tcPr>
            <w:tcW w:w="685" w:type="pct"/>
            <w:shd w:val="clear" w:color="auto" w:fill="auto"/>
          </w:tcPr>
          <w:p w14:paraId="61B02BCF" w14:textId="0CEEDB15" w:rsidR="00002D13" w:rsidRPr="00886774" w:rsidRDefault="001508E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="00002D13" w:rsidRPr="008867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2D13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1F3EDF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Rozpuszczalność oraz stężenia roztworów</w:t>
            </w:r>
          </w:p>
        </w:tc>
        <w:tc>
          <w:tcPr>
            <w:tcW w:w="286" w:type="pct"/>
            <w:shd w:val="clear" w:color="auto" w:fill="auto"/>
          </w:tcPr>
          <w:p w14:paraId="3E8D8588" w14:textId="77777777" w:rsidR="00002D13" w:rsidRPr="00886774" w:rsidRDefault="00002D13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56488A5F" w14:textId="77777777" w:rsidR="00002D13" w:rsidRPr="00886774" w:rsidRDefault="001F3ED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>V 2)</w:t>
            </w:r>
          </w:p>
        </w:tc>
        <w:tc>
          <w:tcPr>
            <w:tcW w:w="1292" w:type="pct"/>
            <w:shd w:val="clear" w:color="auto" w:fill="auto"/>
          </w:tcPr>
          <w:p w14:paraId="37F141CB" w14:textId="4B847636" w:rsidR="001F3EDF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1F3EDF" w:rsidRPr="00886774">
              <w:rPr>
                <w:rStyle w:val="Italic"/>
                <w:i w:val="0"/>
                <w:iCs w:val="0"/>
                <w:szCs w:val="20"/>
              </w:rPr>
              <w:t xml:space="preserve"> znajomość pojęć: </w:t>
            </w:r>
            <w:r w:rsidR="001F3EDF" w:rsidRPr="000827E4">
              <w:rPr>
                <w:rStyle w:val="Italic"/>
                <w:iCs w:val="0"/>
                <w:szCs w:val="20"/>
              </w:rPr>
              <w:t>rozpuszczalność, roztwór nasycony, roztwór nienasycony</w:t>
            </w:r>
            <w:r w:rsidR="001F3EDF" w:rsidRPr="00886774">
              <w:rPr>
                <w:rStyle w:val="Italic"/>
                <w:i w:val="0"/>
                <w:iCs w:val="0"/>
                <w:szCs w:val="20"/>
              </w:rPr>
              <w:t xml:space="preserve"> oraz </w:t>
            </w:r>
            <w:r w:rsidR="001F3EDF" w:rsidRPr="000827E4">
              <w:rPr>
                <w:rStyle w:val="Italic"/>
                <w:iCs w:val="0"/>
                <w:szCs w:val="20"/>
              </w:rPr>
              <w:t>roztwór przesycony, stężenie procentowe i stężenie molowe</w:t>
            </w:r>
          </w:p>
          <w:p w14:paraId="3D75D613" w14:textId="2D00744A" w:rsidR="001F3EDF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1F3EDF" w:rsidRPr="00886774">
              <w:rPr>
                <w:rStyle w:val="Italic"/>
                <w:i w:val="0"/>
                <w:iCs w:val="0"/>
                <w:szCs w:val="20"/>
              </w:rPr>
              <w:t xml:space="preserve"> </w:t>
            </w:r>
            <w:r w:rsidR="001D0B95" w:rsidRPr="00886774">
              <w:rPr>
                <w:rStyle w:val="Italic"/>
                <w:i w:val="0"/>
                <w:iCs w:val="0"/>
                <w:szCs w:val="20"/>
              </w:rPr>
              <w:t>definiowanie wzorem stężenia procentowego oraz stężenia molowego</w:t>
            </w:r>
          </w:p>
          <w:p w14:paraId="6CA25BC2" w14:textId="36E175BC" w:rsidR="001D0B95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1D0B95" w:rsidRPr="00886774">
              <w:rPr>
                <w:rStyle w:val="Italic"/>
                <w:i w:val="0"/>
                <w:iCs w:val="0"/>
                <w:szCs w:val="20"/>
              </w:rPr>
              <w:t xml:space="preserve"> znajomość jednostek rozpuszczalności, stężenia procentowego oraz stężenia molowego</w:t>
            </w:r>
          </w:p>
        </w:tc>
        <w:tc>
          <w:tcPr>
            <w:tcW w:w="752" w:type="pct"/>
            <w:shd w:val="clear" w:color="auto" w:fill="auto"/>
          </w:tcPr>
          <w:p w14:paraId="2BA71EE8" w14:textId="46022966" w:rsidR="001F3EDF" w:rsidRPr="00886774" w:rsidRDefault="00002D13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 w:rsidRPr="00886774">
              <w:rPr>
                <w:rStyle w:val="Italic"/>
                <w:i w:val="0"/>
                <w:iCs w:val="0"/>
                <w:szCs w:val="20"/>
              </w:rPr>
              <w:t xml:space="preserve">– </w:t>
            </w:r>
            <w:r w:rsidR="001508EA" w:rsidRPr="00886774">
              <w:rPr>
                <w:rStyle w:val="Italic"/>
                <w:i w:val="0"/>
                <w:iCs w:val="0"/>
                <w:szCs w:val="20"/>
              </w:rPr>
              <w:t xml:space="preserve">kształci </w:t>
            </w:r>
            <w:r w:rsidR="001F3EDF" w:rsidRPr="00886774">
              <w:rPr>
                <w:rStyle w:val="Italic"/>
                <w:i w:val="0"/>
                <w:iCs w:val="0"/>
                <w:szCs w:val="20"/>
              </w:rPr>
              <w:t xml:space="preserve">umiejętność stosowania pojęć </w:t>
            </w:r>
            <w:r w:rsidR="001F3EDF" w:rsidRPr="000827E4">
              <w:rPr>
                <w:rStyle w:val="Italic"/>
                <w:iCs w:val="0"/>
                <w:szCs w:val="20"/>
              </w:rPr>
              <w:t>stężeni</w:t>
            </w:r>
            <w:r w:rsidR="000827E4" w:rsidRPr="000827E4">
              <w:rPr>
                <w:rStyle w:val="Italic"/>
                <w:iCs w:val="0"/>
                <w:szCs w:val="20"/>
              </w:rPr>
              <w:t>e</w:t>
            </w:r>
            <w:r w:rsidR="001F3EDF" w:rsidRPr="00886774">
              <w:rPr>
                <w:rStyle w:val="Italic"/>
                <w:i w:val="0"/>
                <w:iCs w:val="0"/>
                <w:szCs w:val="20"/>
              </w:rPr>
              <w:t xml:space="preserve"> </w:t>
            </w:r>
            <w:r w:rsidR="001F3EDF" w:rsidRPr="000827E4">
              <w:rPr>
                <w:rStyle w:val="Italic"/>
                <w:iCs w:val="0"/>
                <w:szCs w:val="20"/>
              </w:rPr>
              <w:t>procentowe</w:t>
            </w:r>
            <w:r w:rsidR="001F3EDF" w:rsidRPr="00886774">
              <w:rPr>
                <w:rStyle w:val="Italic"/>
                <w:i w:val="0"/>
                <w:iCs w:val="0"/>
                <w:szCs w:val="20"/>
              </w:rPr>
              <w:t xml:space="preserve"> oraz </w:t>
            </w:r>
            <w:r w:rsidR="000827E4" w:rsidRPr="000827E4">
              <w:rPr>
                <w:rStyle w:val="Italic"/>
                <w:iCs w:val="0"/>
                <w:szCs w:val="20"/>
              </w:rPr>
              <w:t>stężenie</w:t>
            </w:r>
            <w:r w:rsidR="000827E4" w:rsidRPr="00886774">
              <w:rPr>
                <w:rStyle w:val="Italic"/>
                <w:i w:val="0"/>
                <w:iCs w:val="0"/>
                <w:szCs w:val="20"/>
              </w:rPr>
              <w:t xml:space="preserve"> </w:t>
            </w:r>
            <w:r w:rsidR="001F3EDF" w:rsidRPr="000827E4">
              <w:rPr>
                <w:rStyle w:val="Italic"/>
                <w:iCs w:val="0"/>
                <w:szCs w:val="20"/>
              </w:rPr>
              <w:t>molowego</w:t>
            </w:r>
            <w:r w:rsidR="001F3EDF" w:rsidRPr="00886774">
              <w:rPr>
                <w:rStyle w:val="Italic"/>
                <w:i w:val="0"/>
                <w:iCs w:val="0"/>
                <w:szCs w:val="20"/>
              </w:rPr>
              <w:t xml:space="preserve"> do wyrażania ilości substancji rozpuszczonej w roztworze</w:t>
            </w:r>
          </w:p>
          <w:p w14:paraId="455986D1" w14:textId="77777777" w:rsidR="00002D13" w:rsidRPr="00886774" w:rsidRDefault="00002D13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1695E648" w14:textId="636E9077" w:rsidR="00002D13" w:rsidRPr="00886774" w:rsidRDefault="008B658F" w:rsidP="00BD52BB">
            <w:pPr>
              <w:spacing w:line="360" w:lineRule="auto"/>
              <w:rPr>
                <w:rStyle w:val="Italic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Style w:val="Italic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</w:rPr>
              <w:t>–</w:t>
            </w:r>
            <w:r w:rsidR="001D0B95" w:rsidRPr="00886774">
              <w:rPr>
                <w:rStyle w:val="Italic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</w:rPr>
              <w:t xml:space="preserve"> elementy wykładu</w:t>
            </w:r>
          </w:p>
          <w:p w14:paraId="0FB01048" w14:textId="282B3D3D" w:rsidR="001D0B95" w:rsidRPr="00886774" w:rsidRDefault="008B658F" w:rsidP="00BD52BB">
            <w:pPr>
              <w:spacing w:line="360" w:lineRule="auto"/>
              <w:rPr>
                <w:rStyle w:val="Italic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Style w:val="Italic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</w:rPr>
              <w:t>–</w:t>
            </w:r>
            <w:r w:rsidR="001D0B95" w:rsidRPr="00886774">
              <w:rPr>
                <w:rStyle w:val="Italic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</w:rPr>
              <w:t xml:space="preserve"> praca z podręcznikiem</w:t>
            </w:r>
          </w:p>
        </w:tc>
        <w:tc>
          <w:tcPr>
            <w:tcW w:w="763" w:type="pct"/>
            <w:shd w:val="clear" w:color="auto" w:fill="auto"/>
          </w:tcPr>
          <w:p w14:paraId="706D4F81" w14:textId="77777777" w:rsidR="001D0B95" w:rsidRPr="00886774" w:rsidRDefault="00002D13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 w:rsidRPr="00886774">
              <w:rPr>
                <w:rStyle w:val="Italic"/>
                <w:i w:val="0"/>
                <w:iCs w:val="0"/>
                <w:szCs w:val="20"/>
              </w:rPr>
              <w:t>–</w:t>
            </w:r>
            <w:r w:rsidR="001D0B95" w:rsidRPr="00886774">
              <w:rPr>
                <w:rStyle w:val="Italic"/>
                <w:i w:val="0"/>
                <w:iCs w:val="0"/>
                <w:szCs w:val="20"/>
              </w:rPr>
              <w:t xml:space="preserve"> prezentacja multimedialna</w:t>
            </w:r>
          </w:p>
          <w:p w14:paraId="2C8FEE4B" w14:textId="2B0B2718" w:rsidR="00002D13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1D0B95" w:rsidRPr="00886774">
              <w:rPr>
                <w:rStyle w:val="Italic"/>
                <w:i w:val="0"/>
                <w:iCs w:val="0"/>
                <w:szCs w:val="20"/>
              </w:rPr>
              <w:t xml:space="preserve"> podręcznik </w:t>
            </w:r>
          </w:p>
        </w:tc>
      </w:tr>
      <w:tr w:rsidR="00A40C49" w:rsidRPr="00886774" w14:paraId="6093DA33" w14:textId="77777777" w:rsidTr="00886774">
        <w:tc>
          <w:tcPr>
            <w:tcW w:w="685" w:type="pct"/>
            <w:shd w:val="clear" w:color="auto" w:fill="auto"/>
          </w:tcPr>
          <w:p w14:paraId="53F304B4" w14:textId="42576E40" w:rsidR="00FB0496" w:rsidRPr="00886774" w:rsidRDefault="001508E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="00FB0496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D0B95" w:rsidRPr="00886774">
              <w:rPr>
                <w:rFonts w:ascii="Times New Roman" w:hAnsi="Times New Roman" w:cs="Times New Roman"/>
                <w:sz w:val="20"/>
                <w:szCs w:val="20"/>
              </w:rPr>
              <w:t>Przygotowywanie roztworów o zadanym stężeniu w teorii i praktyce</w:t>
            </w:r>
          </w:p>
        </w:tc>
        <w:tc>
          <w:tcPr>
            <w:tcW w:w="286" w:type="pct"/>
            <w:shd w:val="clear" w:color="auto" w:fill="auto"/>
          </w:tcPr>
          <w:p w14:paraId="2D085013" w14:textId="77777777" w:rsidR="00FB0496" w:rsidRPr="00886774" w:rsidRDefault="001D0B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14:paraId="32F4A4D9" w14:textId="77777777" w:rsidR="00FB0496" w:rsidRPr="00886774" w:rsidRDefault="001D0B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FB0496" w:rsidRPr="00886774">
              <w:rPr>
                <w:rFonts w:ascii="Times New Roman" w:hAnsi="Times New Roman" w:cs="Times New Roman"/>
                <w:sz w:val="20"/>
                <w:szCs w:val="20"/>
              </w:rPr>
              <w:t>2) 3)</w:t>
            </w:r>
          </w:p>
        </w:tc>
        <w:tc>
          <w:tcPr>
            <w:tcW w:w="1292" w:type="pct"/>
            <w:shd w:val="clear" w:color="auto" w:fill="auto"/>
          </w:tcPr>
          <w:p w14:paraId="6E64D84B" w14:textId="77777777" w:rsidR="001D0B95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1D0B95" w:rsidRPr="00886774">
              <w:rPr>
                <w:szCs w:val="20"/>
              </w:rPr>
              <w:t>umiejętność obliczania stężenia procentowego masowego oraz objętościowego</w:t>
            </w:r>
          </w:p>
          <w:p w14:paraId="2DCAAFAE" w14:textId="7D1C3C17" w:rsidR="001D0B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1D0B95" w:rsidRPr="00886774">
              <w:rPr>
                <w:szCs w:val="20"/>
              </w:rPr>
              <w:t xml:space="preserve"> umiejętność obliczania stężenia molowego</w:t>
            </w:r>
          </w:p>
          <w:p w14:paraId="53C2788E" w14:textId="370356C5" w:rsidR="001D0B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1D0B95" w:rsidRPr="00886774">
              <w:rPr>
                <w:szCs w:val="20"/>
              </w:rPr>
              <w:t xml:space="preserve"> umiejętność wykorzystania wielkości rozpuszczalności np. do obliczeń stężenia </w:t>
            </w:r>
            <w:r w:rsidR="001D0B95" w:rsidRPr="00886774">
              <w:rPr>
                <w:szCs w:val="20"/>
              </w:rPr>
              <w:lastRenderedPageBreak/>
              <w:t>procentowego</w:t>
            </w:r>
          </w:p>
          <w:p w14:paraId="6697D153" w14:textId="11FA3B86" w:rsidR="001D0B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1D0B95" w:rsidRPr="00886774">
              <w:rPr>
                <w:szCs w:val="20"/>
              </w:rPr>
              <w:t xml:space="preserve"> umiejętność obliczania ilości poszczególnych składników na podstawie stężeń</w:t>
            </w:r>
          </w:p>
          <w:p w14:paraId="69465303" w14:textId="32513B1D" w:rsidR="001D0B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1D0B95" w:rsidRPr="00886774">
              <w:rPr>
                <w:szCs w:val="20"/>
              </w:rPr>
              <w:t xml:space="preserve"> umiejętność obliczania stężenia po operacjach zatężania lub rozcieńczania roztworów</w:t>
            </w:r>
          </w:p>
          <w:p w14:paraId="49EB8F94" w14:textId="78850670" w:rsidR="001D0B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1D0B95" w:rsidRPr="00886774">
              <w:rPr>
                <w:szCs w:val="20"/>
              </w:rPr>
              <w:t xml:space="preserve"> umiejętność przeliczania stężeń procentowych na molowe oraz molowych na procentowe</w:t>
            </w:r>
          </w:p>
          <w:p w14:paraId="6CEFF369" w14:textId="30231F7E" w:rsidR="001D0B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1D0B95" w:rsidRPr="00886774">
              <w:rPr>
                <w:szCs w:val="20"/>
              </w:rPr>
              <w:t xml:space="preserve"> umiejętność przygotowywania roztworów o zadanych stężeniach</w:t>
            </w:r>
          </w:p>
          <w:p w14:paraId="4C59EA65" w14:textId="0196B03E" w:rsidR="00FB0496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szCs w:val="20"/>
              </w:rPr>
              <w:t>–</w:t>
            </w:r>
            <w:r w:rsidR="001D0B95" w:rsidRPr="00886774">
              <w:rPr>
                <w:szCs w:val="20"/>
              </w:rPr>
              <w:t xml:space="preserve"> </w:t>
            </w:r>
            <w:r w:rsidR="001D0B95" w:rsidRPr="00886774">
              <w:rPr>
                <w:rStyle w:val="Italic"/>
                <w:i w:val="0"/>
                <w:iCs w:val="0"/>
              </w:rPr>
              <w:t>utrwalenie</w:t>
            </w:r>
            <w:r w:rsidR="001D0B95" w:rsidRPr="00886774">
              <w:rPr>
                <w:rStyle w:val="Italic"/>
                <w:i w:val="0"/>
                <w:iCs w:val="0"/>
                <w:szCs w:val="20"/>
              </w:rPr>
              <w:t xml:space="preserve"> pojęć: </w:t>
            </w:r>
            <w:r w:rsidR="001D0B95" w:rsidRPr="00FA46FA">
              <w:rPr>
                <w:rStyle w:val="Italic"/>
                <w:iCs w:val="0"/>
                <w:szCs w:val="20"/>
              </w:rPr>
              <w:t>rozpuszczalność, roztwór nasycony, roztwór nienasycony</w:t>
            </w:r>
            <w:r w:rsidR="001D0B95" w:rsidRPr="00886774">
              <w:rPr>
                <w:rStyle w:val="Italic"/>
                <w:i w:val="0"/>
                <w:iCs w:val="0"/>
                <w:szCs w:val="20"/>
              </w:rPr>
              <w:t xml:space="preserve"> oraz </w:t>
            </w:r>
            <w:r w:rsidR="001D0B95" w:rsidRPr="00FA46FA">
              <w:rPr>
                <w:rStyle w:val="Italic"/>
                <w:iCs w:val="0"/>
                <w:szCs w:val="20"/>
              </w:rPr>
              <w:t>roztwór przesycony, stężenie procentowe</w:t>
            </w:r>
            <w:r w:rsidR="001D0B95" w:rsidRPr="00886774">
              <w:rPr>
                <w:rStyle w:val="Italic"/>
                <w:i w:val="0"/>
                <w:iCs w:val="0"/>
                <w:szCs w:val="20"/>
              </w:rPr>
              <w:t xml:space="preserve"> i </w:t>
            </w:r>
            <w:r w:rsidR="001D0B95" w:rsidRPr="00FA46FA">
              <w:rPr>
                <w:rStyle w:val="Italic"/>
                <w:iCs w:val="0"/>
                <w:szCs w:val="20"/>
              </w:rPr>
              <w:t>stężenie molowe</w:t>
            </w:r>
          </w:p>
        </w:tc>
        <w:tc>
          <w:tcPr>
            <w:tcW w:w="752" w:type="pct"/>
            <w:shd w:val="clear" w:color="auto" w:fill="auto"/>
          </w:tcPr>
          <w:p w14:paraId="30820A38" w14:textId="77777777" w:rsidR="001508EA" w:rsidRPr="00886774" w:rsidRDefault="001D0B95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 w:rsidRPr="00886774">
              <w:rPr>
                <w:rStyle w:val="Italic"/>
                <w:i w:val="0"/>
                <w:iCs w:val="0"/>
                <w:szCs w:val="20"/>
              </w:rPr>
              <w:lastRenderedPageBreak/>
              <w:t>–</w:t>
            </w:r>
            <w:r w:rsidR="001508EA" w:rsidRPr="00886774">
              <w:rPr>
                <w:rStyle w:val="Italic"/>
                <w:i w:val="0"/>
                <w:iCs w:val="0"/>
                <w:szCs w:val="20"/>
              </w:rPr>
              <w:t xml:space="preserve"> kształci umiejętność rozwiązywania zadań z treścią</w:t>
            </w:r>
          </w:p>
          <w:p w14:paraId="07CEE4E8" w14:textId="05BEDF03" w:rsidR="001508EA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1508EA" w:rsidRPr="00886774">
              <w:rPr>
                <w:rStyle w:val="Italic"/>
                <w:i w:val="0"/>
                <w:iCs w:val="0"/>
                <w:szCs w:val="20"/>
              </w:rPr>
              <w:t xml:space="preserve"> kształci umiejętność czytania ze zrozumieniem</w:t>
            </w:r>
          </w:p>
          <w:p w14:paraId="2730549A" w14:textId="31931B56" w:rsidR="001508EA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1508EA" w:rsidRPr="00886774">
              <w:rPr>
                <w:rStyle w:val="Italic"/>
                <w:i w:val="0"/>
                <w:iCs w:val="0"/>
                <w:szCs w:val="20"/>
              </w:rPr>
              <w:t xml:space="preserve"> nabywa umiejętność </w:t>
            </w:r>
            <w:r w:rsidR="001508EA" w:rsidRPr="00886774">
              <w:rPr>
                <w:rStyle w:val="Italic"/>
                <w:i w:val="0"/>
                <w:iCs w:val="0"/>
                <w:szCs w:val="20"/>
              </w:rPr>
              <w:lastRenderedPageBreak/>
              <w:t>wykorzystania do obliczeń poznanych wzorów</w:t>
            </w:r>
            <w:r w:rsidR="001D0B95" w:rsidRPr="00886774">
              <w:rPr>
                <w:rStyle w:val="Italic"/>
                <w:i w:val="0"/>
                <w:iCs w:val="0"/>
                <w:szCs w:val="20"/>
              </w:rPr>
              <w:t xml:space="preserve"> </w:t>
            </w:r>
          </w:p>
          <w:p w14:paraId="042A53E4" w14:textId="6EFCE4DC" w:rsidR="00FB0496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1508EA" w:rsidRPr="00886774">
              <w:rPr>
                <w:rStyle w:val="Italic"/>
                <w:i w:val="0"/>
                <w:iCs w:val="0"/>
                <w:szCs w:val="20"/>
              </w:rPr>
              <w:t xml:space="preserve"> kształci </w:t>
            </w:r>
            <w:r w:rsidR="001D0B95" w:rsidRPr="00886774">
              <w:rPr>
                <w:rStyle w:val="Italic"/>
                <w:i w:val="0"/>
                <w:iCs w:val="0"/>
                <w:szCs w:val="20"/>
              </w:rPr>
              <w:t>umiejętność operowania jednostkami</w:t>
            </w:r>
          </w:p>
          <w:p w14:paraId="66E1114A" w14:textId="3ED46346" w:rsidR="001508EA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Italic"/>
                <w:i w:val="0"/>
                <w:iCs w:val="0"/>
                <w:szCs w:val="20"/>
              </w:rPr>
            </w:pPr>
            <w:r>
              <w:rPr>
                <w:rStyle w:val="Italic"/>
                <w:i w:val="0"/>
                <w:iCs w:val="0"/>
                <w:szCs w:val="20"/>
              </w:rPr>
              <w:t>–</w:t>
            </w:r>
            <w:r w:rsidR="001508EA" w:rsidRPr="00886774">
              <w:rPr>
                <w:rStyle w:val="Italic"/>
                <w:i w:val="0"/>
                <w:iCs w:val="0"/>
                <w:szCs w:val="20"/>
              </w:rPr>
              <w:t xml:space="preserve"> kształci umiejętność analitycznego myślenia</w:t>
            </w:r>
          </w:p>
          <w:p w14:paraId="63613E50" w14:textId="77777777" w:rsidR="001508EA" w:rsidRPr="00886774" w:rsidRDefault="001508EA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24A07BA0" w14:textId="77777777" w:rsidR="00FB0496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lastRenderedPageBreak/>
              <w:t>–</w:t>
            </w:r>
            <w:r w:rsidR="001508EA" w:rsidRPr="00886774">
              <w:rPr>
                <w:szCs w:val="20"/>
              </w:rPr>
              <w:t xml:space="preserve"> </w:t>
            </w:r>
            <w:r w:rsidRPr="00886774">
              <w:rPr>
                <w:szCs w:val="20"/>
              </w:rPr>
              <w:t xml:space="preserve">metoda naprowadzająca z </w:t>
            </w:r>
            <w:r w:rsidR="001508EA" w:rsidRPr="00886774">
              <w:rPr>
                <w:szCs w:val="20"/>
              </w:rPr>
              <w:t>podręcznikiem</w:t>
            </w:r>
          </w:p>
          <w:p w14:paraId="3BB36691" w14:textId="6832004A" w:rsidR="001508EA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1508EA" w:rsidRPr="00886774">
              <w:rPr>
                <w:szCs w:val="20"/>
              </w:rPr>
              <w:t xml:space="preserve"> praca ze zbiorem zadań</w:t>
            </w:r>
          </w:p>
          <w:p w14:paraId="6C72A06A" w14:textId="77777777" w:rsidR="00FB0496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praca w grupach</w:t>
            </w:r>
          </w:p>
          <w:p w14:paraId="0480F740" w14:textId="77777777" w:rsidR="00FB0496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praca z układem </w:t>
            </w:r>
            <w:r w:rsidRPr="00886774">
              <w:rPr>
                <w:szCs w:val="20"/>
              </w:rPr>
              <w:lastRenderedPageBreak/>
              <w:t>okresowym</w:t>
            </w:r>
          </w:p>
        </w:tc>
        <w:tc>
          <w:tcPr>
            <w:tcW w:w="763" w:type="pct"/>
            <w:shd w:val="clear" w:color="auto" w:fill="auto"/>
          </w:tcPr>
          <w:p w14:paraId="629A05B9" w14:textId="77777777" w:rsidR="00FB0496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lastRenderedPageBreak/>
              <w:t>– podręcznik</w:t>
            </w:r>
          </w:p>
          <w:p w14:paraId="49DA823E" w14:textId="77777777" w:rsidR="00FB0496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zbiór zadań</w:t>
            </w:r>
          </w:p>
          <w:p w14:paraId="5EC35DE9" w14:textId="77777777" w:rsidR="001508EA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karty pracy</w:t>
            </w:r>
          </w:p>
          <w:p w14:paraId="07F6A83D" w14:textId="77777777" w:rsidR="001508EA" w:rsidRPr="00886774" w:rsidRDefault="001508EA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układ okresowy pierwiastków chemicznych</w:t>
            </w:r>
          </w:p>
          <w:p w14:paraId="1CA0D18D" w14:textId="77777777" w:rsidR="00FB0496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</w:tr>
      <w:tr w:rsidR="00A40C49" w:rsidRPr="00886774" w14:paraId="2887105F" w14:textId="77777777" w:rsidTr="00886774">
        <w:tc>
          <w:tcPr>
            <w:tcW w:w="685" w:type="pct"/>
            <w:shd w:val="clear" w:color="auto" w:fill="auto"/>
          </w:tcPr>
          <w:p w14:paraId="2326B769" w14:textId="2F2D5AE1" w:rsidR="00FB0496" w:rsidRPr="00886774" w:rsidRDefault="001508E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II.1. Dysocjacja elektrolityczna. Stopień dysocjacji elektrolitycznej</w:t>
            </w:r>
          </w:p>
        </w:tc>
        <w:tc>
          <w:tcPr>
            <w:tcW w:w="286" w:type="pct"/>
            <w:shd w:val="clear" w:color="auto" w:fill="auto"/>
          </w:tcPr>
          <w:p w14:paraId="1F570BAA" w14:textId="77777777" w:rsidR="00FB0496" w:rsidRPr="00886774" w:rsidRDefault="00FB0496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69674E66" w14:textId="77777777" w:rsidR="00FB0496" w:rsidRPr="00886774" w:rsidRDefault="001508E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 1)</w:t>
            </w:r>
            <w:r w:rsidR="00FB0496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496" w:rsidRPr="008867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50993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F50993" w:rsidRPr="00BD52BB">
              <w:rPr>
                <w:rFonts w:ascii="Times New Roman" w:hAnsi="Times New Roman" w:cs="Times New Roman"/>
                <w:sz w:val="20"/>
                <w:szCs w:val="20"/>
              </w:rPr>
              <w:t>treści rozbudowujące</w:t>
            </w:r>
          </w:p>
        </w:tc>
        <w:tc>
          <w:tcPr>
            <w:tcW w:w="1292" w:type="pct"/>
            <w:shd w:val="clear" w:color="auto" w:fill="auto"/>
          </w:tcPr>
          <w:p w14:paraId="3B37907F" w14:textId="389822A6" w:rsidR="00FB0496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D2A3C" w:rsidRPr="00886774">
              <w:rPr>
                <w:szCs w:val="20"/>
              </w:rPr>
              <w:t xml:space="preserve"> znajomość poję</w:t>
            </w:r>
            <w:r w:rsidR="007D6F23" w:rsidRPr="00886774">
              <w:rPr>
                <w:szCs w:val="20"/>
              </w:rPr>
              <w:t>ć:</w:t>
            </w:r>
            <w:r w:rsidR="00FD2A3C" w:rsidRPr="00886774">
              <w:rPr>
                <w:szCs w:val="20"/>
              </w:rPr>
              <w:t xml:space="preserve"> </w:t>
            </w:r>
            <w:r w:rsidR="00FD2A3C" w:rsidRPr="00845CEA">
              <w:rPr>
                <w:i/>
                <w:szCs w:val="20"/>
              </w:rPr>
              <w:t>elektrolit, nieelektrolit, dysocjacj</w:t>
            </w:r>
            <w:r w:rsidR="007D6F23" w:rsidRPr="00845CEA">
              <w:rPr>
                <w:i/>
                <w:szCs w:val="20"/>
              </w:rPr>
              <w:t>a</w:t>
            </w:r>
            <w:r w:rsidR="00FD2A3C" w:rsidRPr="00845CEA">
              <w:rPr>
                <w:i/>
                <w:szCs w:val="20"/>
              </w:rPr>
              <w:t xml:space="preserve"> elektrolityczna</w:t>
            </w:r>
            <w:r w:rsidR="007D6F23" w:rsidRPr="00845CEA">
              <w:rPr>
                <w:i/>
                <w:szCs w:val="20"/>
              </w:rPr>
              <w:t>, stopień dysocjacji, stał</w:t>
            </w:r>
            <w:r w:rsidR="00845CEA" w:rsidRPr="00845CEA">
              <w:rPr>
                <w:i/>
                <w:szCs w:val="20"/>
              </w:rPr>
              <w:t>a</w:t>
            </w:r>
            <w:r w:rsidR="007D6F23" w:rsidRPr="00845CEA">
              <w:rPr>
                <w:i/>
                <w:szCs w:val="20"/>
              </w:rPr>
              <w:t xml:space="preserve"> dysocjacji</w:t>
            </w:r>
          </w:p>
          <w:p w14:paraId="5DAF3220" w14:textId="2FEF946A" w:rsidR="00FD2A3C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D2A3C" w:rsidRPr="00886774">
              <w:rPr>
                <w:szCs w:val="20"/>
              </w:rPr>
              <w:t xml:space="preserve"> umiejętność pisania równania dysocjacji elektrolitycznej dla kwasów, zasad i soli</w:t>
            </w:r>
          </w:p>
          <w:p w14:paraId="2522D53C" w14:textId="081C2E64" w:rsidR="00FD2A3C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D2A3C" w:rsidRPr="00886774">
              <w:rPr>
                <w:szCs w:val="20"/>
              </w:rPr>
              <w:t xml:space="preserve"> znajomość pojęcia </w:t>
            </w:r>
            <w:r w:rsidR="00FD2A3C" w:rsidRPr="00845CEA">
              <w:rPr>
                <w:i/>
                <w:szCs w:val="20"/>
              </w:rPr>
              <w:t>dysocjacj</w:t>
            </w:r>
            <w:r w:rsidR="00845CEA" w:rsidRPr="00845CEA">
              <w:rPr>
                <w:i/>
                <w:szCs w:val="20"/>
              </w:rPr>
              <w:t>a</w:t>
            </w:r>
            <w:r w:rsidR="00FD2A3C" w:rsidRPr="00845CEA">
              <w:rPr>
                <w:i/>
                <w:szCs w:val="20"/>
              </w:rPr>
              <w:t xml:space="preserve"> stopniow</w:t>
            </w:r>
            <w:r w:rsidR="00845CEA" w:rsidRPr="00845CEA">
              <w:rPr>
                <w:i/>
                <w:szCs w:val="20"/>
              </w:rPr>
              <w:t>a</w:t>
            </w:r>
          </w:p>
          <w:p w14:paraId="445B2FF2" w14:textId="63F34882" w:rsidR="00FD2A3C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D2A3C" w:rsidRPr="00886774">
              <w:rPr>
                <w:szCs w:val="20"/>
              </w:rPr>
              <w:t xml:space="preserve"> umiejętność pisania równań stopniowej dysocjacji elektrolitycznej </w:t>
            </w:r>
            <w:r w:rsidR="00AA657D" w:rsidRPr="00886774">
              <w:rPr>
                <w:szCs w:val="20"/>
              </w:rPr>
              <w:t>oraz równań dysocjacji sumarycznej</w:t>
            </w:r>
          </w:p>
          <w:p w14:paraId="794B25E3" w14:textId="1194BB78" w:rsidR="00AA657D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AA657D" w:rsidRPr="00886774">
              <w:rPr>
                <w:szCs w:val="20"/>
              </w:rPr>
              <w:t xml:space="preserve"> znajomość kryterium podziału </w:t>
            </w:r>
            <w:r w:rsidR="00AA657D" w:rsidRPr="00886774">
              <w:rPr>
                <w:szCs w:val="20"/>
              </w:rPr>
              <w:lastRenderedPageBreak/>
              <w:t>elektrolitów na mocne i słabe</w:t>
            </w:r>
          </w:p>
          <w:p w14:paraId="52F96089" w14:textId="271886C7" w:rsidR="00AA657D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AA657D" w:rsidRPr="00886774">
              <w:rPr>
                <w:szCs w:val="20"/>
              </w:rPr>
              <w:t xml:space="preserve"> umiejętność projektowania doświadczenia wskazującego roztwory elektrolitów oraz nieelektrolitów</w:t>
            </w:r>
          </w:p>
          <w:p w14:paraId="43F95756" w14:textId="13BA3983" w:rsidR="007D6F23" w:rsidRPr="00886774" w:rsidRDefault="007D6F23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 </w:t>
            </w:r>
            <w:r w:rsidR="008B658F">
              <w:rPr>
                <w:szCs w:val="20"/>
              </w:rPr>
              <w:t>–</w:t>
            </w:r>
            <w:r w:rsidRPr="00886774">
              <w:rPr>
                <w:szCs w:val="20"/>
              </w:rPr>
              <w:t xml:space="preserve"> umiejętność pisania wyrażenia na stałą dysocjacji</w:t>
            </w:r>
          </w:p>
          <w:p w14:paraId="4F9869D7" w14:textId="213FB22F" w:rsidR="007D6F23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7D6F23" w:rsidRPr="00886774">
              <w:rPr>
                <w:szCs w:val="20"/>
              </w:rPr>
              <w:t xml:space="preserve"> umiejętność stosowania pojęcia </w:t>
            </w:r>
            <w:r w:rsidR="007D6F23" w:rsidRPr="00845CEA">
              <w:rPr>
                <w:i/>
                <w:szCs w:val="20"/>
              </w:rPr>
              <w:t>stop</w:t>
            </w:r>
            <w:r w:rsidR="00845CEA" w:rsidRPr="00845CEA">
              <w:rPr>
                <w:i/>
                <w:szCs w:val="20"/>
              </w:rPr>
              <w:t>ień</w:t>
            </w:r>
            <w:r w:rsidR="007D6F23" w:rsidRPr="00845CEA">
              <w:rPr>
                <w:i/>
                <w:szCs w:val="20"/>
              </w:rPr>
              <w:t xml:space="preserve"> dysocjacji</w:t>
            </w:r>
            <w:r w:rsidR="007D6F23" w:rsidRPr="00886774">
              <w:rPr>
                <w:szCs w:val="20"/>
              </w:rPr>
              <w:t xml:space="preserve"> dla ilościowego opisu zjawiska dysocjacji elektrolitycznej</w:t>
            </w:r>
          </w:p>
          <w:p w14:paraId="252130A7" w14:textId="632C6837" w:rsidR="007D6F23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7D6F23" w:rsidRPr="00886774">
              <w:rPr>
                <w:szCs w:val="20"/>
              </w:rPr>
              <w:t xml:space="preserve"> umiejętność określania mocy elektrolitu na podstawie stałej dysocjacji </w:t>
            </w:r>
          </w:p>
          <w:p w14:paraId="05543E74" w14:textId="23A3766A" w:rsidR="007D6F23" w:rsidRPr="00845CEA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45CEA">
              <w:rPr>
                <w:szCs w:val="20"/>
              </w:rPr>
              <w:t>–</w:t>
            </w:r>
            <w:r w:rsidR="007D6F23" w:rsidRPr="00845CEA">
              <w:rPr>
                <w:szCs w:val="20"/>
              </w:rPr>
              <w:t xml:space="preserve"> znajomość praw</w:t>
            </w:r>
            <w:r w:rsidR="00F50993" w:rsidRPr="00845CEA">
              <w:rPr>
                <w:szCs w:val="20"/>
              </w:rPr>
              <w:t>a</w:t>
            </w:r>
            <w:r w:rsidR="007D6F23" w:rsidRPr="00845CEA">
              <w:rPr>
                <w:szCs w:val="20"/>
              </w:rPr>
              <w:t xml:space="preserve"> rozcieńczeń Ostwalda</w:t>
            </w:r>
            <w:r w:rsidR="00845CEA">
              <w:rPr>
                <w:szCs w:val="20"/>
              </w:rPr>
              <w:t>*</w:t>
            </w:r>
          </w:p>
          <w:p w14:paraId="0BEC9C12" w14:textId="77777777" w:rsidR="00FD2A3C" w:rsidRPr="00886774" w:rsidRDefault="00FD2A3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14:paraId="0F2C0D4C" w14:textId="510282F8" w:rsidR="00AA657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AA657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posługiwania się pojęciami</w:t>
            </w:r>
            <w:r w:rsidR="00845C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A657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57D" w:rsidRPr="00845CEA">
              <w:rPr>
                <w:rFonts w:ascii="Times New Roman" w:hAnsi="Times New Roman" w:cs="Times New Roman"/>
                <w:i/>
                <w:sz w:val="20"/>
                <w:szCs w:val="20"/>
              </w:rPr>
              <w:t>elektrolit, nieelektrolit, dysocjacja elektrolityczna</w:t>
            </w:r>
            <w:r w:rsidR="007D6F23" w:rsidRPr="00845CEA">
              <w:rPr>
                <w:rFonts w:ascii="Times New Roman" w:hAnsi="Times New Roman" w:cs="Times New Roman"/>
                <w:i/>
                <w:sz w:val="20"/>
                <w:szCs w:val="20"/>
              </w:rPr>
              <w:t>, stopień dysocjacji, stała dysocjacji</w:t>
            </w:r>
          </w:p>
          <w:p w14:paraId="2806DD46" w14:textId="4D4F6CE1" w:rsidR="007D6F23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A657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określania elektrolitów jako mocne lub słabe</w:t>
            </w:r>
          </w:p>
          <w:p w14:paraId="2A6396E8" w14:textId="4DE2417D" w:rsidR="00AA657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AA657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wyjaśniania zjawiska przewodzenia prądu przez roztwory wodne elektrolitów</w:t>
            </w:r>
          </w:p>
          <w:p w14:paraId="49A0F8E7" w14:textId="583AF14C" w:rsidR="007D6F23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D6F23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wnioskowania o mocy elektrolitów na podstawie stałej dysocjacji </w:t>
            </w:r>
          </w:p>
        </w:tc>
        <w:tc>
          <w:tcPr>
            <w:tcW w:w="653" w:type="pct"/>
            <w:shd w:val="clear" w:color="auto" w:fill="auto"/>
          </w:tcPr>
          <w:p w14:paraId="3F799FB8" w14:textId="77777777" w:rsidR="00AA657D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lastRenderedPageBreak/>
              <w:t xml:space="preserve">– </w:t>
            </w:r>
            <w:r w:rsidR="00AA657D" w:rsidRPr="00886774">
              <w:rPr>
                <w:szCs w:val="20"/>
              </w:rPr>
              <w:t>elementy wykładu</w:t>
            </w:r>
          </w:p>
          <w:p w14:paraId="37F11B9A" w14:textId="258A6B50" w:rsidR="00FB0496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AA657D" w:rsidRPr="00886774">
              <w:rPr>
                <w:szCs w:val="20"/>
              </w:rPr>
              <w:t xml:space="preserve"> </w:t>
            </w:r>
            <w:r w:rsidR="00FB0496" w:rsidRPr="00886774">
              <w:rPr>
                <w:szCs w:val="20"/>
              </w:rPr>
              <w:t xml:space="preserve">metoda naprowadzająca z pokazem </w:t>
            </w:r>
          </w:p>
          <w:p w14:paraId="37BCC0E8" w14:textId="20110E56" w:rsidR="00F50993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50993" w:rsidRPr="00886774">
              <w:rPr>
                <w:szCs w:val="20"/>
              </w:rPr>
              <w:t xml:space="preserve"> praca z podręcznikiem</w:t>
            </w:r>
          </w:p>
          <w:p w14:paraId="5F415594" w14:textId="77777777" w:rsidR="00FB0496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AA657D" w:rsidRPr="00886774">
              <w:rPr>
                <w:szCs w:val="20"/>
              </w:rPr>
              <w:t>eksperyment</w:t>
            </w:r>
          </w:p>
        </w:tc>
        <w:tc>
          <w:tcPr>
            <w:tcW w:w="763" w:type="pct"/>
            <w:shd w:val="clear" w:color="auto" w:fill="auto"/>
          </w:tcPr>
          <w:p w14:paraId="687CEBAD" w14:textId="77777777" w:rsidR="00AA657D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 xml:space="preserve">– </w:t>
            </w:r>
            <w:r w:rsidR="00AA657D" w:rsidRPr="00886774">
              <w:rPr>
                <w:szCs w:val="20"/>
              </w:rPr>
              <w:t>prezentacja multimedialna</w:t>
            </w:r>
          </w:p>
          <w:p w14:paraId="1B6A2EAE" w14:textId="7A713279" w:rsidR="00FB0496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AA657D" w:rsidRPr="00886774">
              <w:rPr>
                <w:szCs w:val="20"/>
              </w:rPr>
              <w:t xml:space="preserve"> </w:t>
            </w:r>
            <w:r w:rsidR="00FB0496" w:rsidRPr="00886774">
              <w:rPr>
                <w:szCs w:val="20"/>
              </w:rPr>
              <w:t>podręcznik</w:t>
            </w:r>
          </w:p>
          <w:p w14:paraId="538D9317" w14:textId="15C2E375" w:rsidR="00AA657D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AA657D" w:rsidRPr="00886774">
              <w:rPr>
                <w:szCs w:val="20"/>
              </w:rPr>
              <w:t xml:space="preserve"> odczynniki i sprzęt laboratoryjny: zlewki, układ elektryczny, woda destylowana, alkohol etylowy, sacharoza, chlorek sodu, kwas solny, </w:t>
            </w:r>
            <w:r w:rsidR="00AA657D" w:rsidRPr="00886774">
              <w:rPr>
                <w:szCs w:val="20"/>
              </w:rPr>
              <w:lastRenderedPageBreak/>
              <w:t>wodorotlenek sodu</w:t>
            </w:r>
          </w:p>
          <w:p w14:paraId="7950B6F0" w14:textId="77777777" w:rsidR="00FB0496" w:rsidRPr="00886774" w:rsidRDefault="00FB049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</w:tr>
      <w:tr w:rsidR="00A40C49" w:rsidRPr="00886774" w14:paraId="6F92B118" w14:textId="77777777" w:rsidTr="00886774">
        <w:tc>
          <w:tcPr>
            <w:tcW w:w="685" w:type="pct"/>
            <w:shd w:val="clear" w:color="auto" w:fill="auto"/>
          </w:tcPr>
          <w:p w14:paraId="608BD7AA" w14:textId="0BEA0CC2" w:rsidR="002D7073" w:rsidRPr="00886774" w:rsidRDefault="00F50993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</w:t>
            </w:r>
            <w:r w:rsidR="002D7073" w:rsidRPr="008867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52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Wartość </w:t>
            </w:r>
            <w:proofErr w:type="spellStart"/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i odczyn roztworów kwasów i zasad</w:t>
            </w:r>
          </w:p>
        </w:tc>
        <w:tc>
          <w:tcPr>
            <w:tcW w:w="286" w:type="pct"/>
            <w:shd w:val="clear" w:color="auto" w:fill="auto"/>
          </w:tcPr>
          <w:p w14:paraId="6FDD75B6" w14:textId="77777777" w:rsidR="002D7073" w:rsidRPr="00886774" w:rsidRDefault="002D7073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1DF9C8F8" w14:textId="77777777" w:rsidR="002D7073" w:rsidRPr="00886774" w:rsidRDefault="00F50993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D7073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I 3) </w:t>
            </w:r>
            <w:r w:rsidR="007803A3" w:rsidRPr="0088677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292" w:type="pct"/>
            <w:shd w:val="clear" w:color="auto" w:fill="auto"/>
          </w:tcPr>
          <w:p w14:paraId="129FA3B2" w14:textId="6867425A" w:rsidR="00F50993" w:rsidRPr="00886774" w:rsidRDefault="002D7073" w:rsidP="00BD52BB">
            <w:pPr>
              <w:pStyle w:val="Tekstglowny"/>
              <w:spacing w:line="360" w:lineRule="auto"/>
              <w:jc w:val="left"/>
            </w:pPr>
            <w:r w:rsidRPr="00886774">
              <w:softHyphen/>
              <w:t xml:space="preserve"> </w:t>
            </w:r>
            <w:r w:rsidR="008B658F">
              <w:t>–</w:t>
            </w:r>
            <w:r w:rsidR="00F50993" w:rsidRPr="00886774">
              <w:t xml:space="preserve"> </w:t>
            </w:r>
            <w:r w:rsidR="0098413D" w:rsidRPr="00886774">
              <w:t xml:space="preserve">znajomość wielkości </w:t>
            </w:r>
            <w:proofErr w:type="spellStart"/>
            <w:r w:rsidR="0098413D" w:rsidRPr="00886774">
              <w:t>pH</w:t>
            </w:r>
            <w:proofErr w:type="spellEnd"/>
            <w:r w:rsidR="0098413D" w:rsidRPr="00886774">
              <w:t xml:space="preserve">, </w:t>
            </w:r>
            <w:proofErr w:type="spellStart"/>
            <w:r w:rsidR="0098413D" w:rsidRPr="00886774">
              <w:t>pOH</w:t>
            </w:r>
            <w:proofErr w:type="spellEnd"/>
            <w:r w:rsidR="0098413D" w:rsidRPr="00886774">
              <w:t xml:space="preserve"> oraz pojęcia </w:t>
            </w:r>
            <w:r w:rsidR="0098413D" w:rsidRPr="00845CEA">
              <w:rPr>
                <w:i/>
              </w:rPr>
              <w:t>odczyn</w:t>
            </w:r>
          </w:p>
          <w:p w14:paraId="11578FBA" w14:textId="2186505E" w:rsidR="0098413D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98413D" w:rsidRPr="00886774">
              <w:t xml:space="preserve"> znajomość wzajemnej relacji stężenia jonów hydroniowych i </w:t>
            </w:r>
            <w:proofErr w:type="spellStart"/>
            <w:r w:rsidR="0098413D" w:rsidRPr="00886774">
              <w:t>pH</w:t>
            </w:r>
            <w:proofErr w:type="spellEnd"/>
            <w:r w:rsidR="0098413D" w:rsidRPr="00886774">
              <w:t xml:space="preserve"> oraz jonów hydroksylowych i </w:t>
            </w:r>
            <w:proofErr w:type="spellStart"/>
            <w:r w:rsidR="0098413D" w:rsidRPr="00886774">
              <w:t>pOH</w:t>
            </w:r>
            <w:proofErr w:type="spellEnd"/>
            <w:r w:rsidR="0098413D" w:rsidRPr="00886774">
              <w:t xml:space="preserve">, a także wielkości </w:t>
            </w:r>
            <w:proofErr w:type="spellStart"/>
            <w:r w:rsidR="0098413D" w:rsidRPr="00886774">
              <w:t>pH</w:t>
            </w:r>
            <w:proofErr w:type="spellEnd"/>
            <w:r w:rsidR="0098413D" w:rsidRPr="00886774">
              <w:t xml:space="preserve"> i </w:t>
            </w:r>
            <w:proofErr w:type="spellStart"/>
            <w:r w:rsidR="0098413D" w:rsidRPr="00886774">
              <w:t>pOH</w:t>
            </w:r>
            <w:proofErr w:type="spellEnd"/>
            <w:r w:rsidR="0098413D" w:rsidRPr="00886774">
              <w:t xml:space="preserve"> </w:t>
            </w:r>
          </w:p>
          <w:p w14:paraId="67317E8D" w14:textId="1A545420" w:rsidR="002D7073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98413D" w:rsidRPr="00886774">
              <w:t xml:space="preserve"> umiejętność określania odczynu roztworu na podstawie jego </w:t>
            </w:r>
            <w:proofErr w:type="spellStart"/>
            <w:r w:rsidR="0098413D" w:rsidRPr="00886774">
              <w:t>pH</w:t>
            </w:r>
            <w:proofErr w:type="spellEnd"/>
            <w:r w:rsidR="0098413D" w:rsidRPr="00886774">
              <w:t xml:space="preserve"> lub </w:t>
            </w:r>
            <w:proofErr w:type="spellStart"/>
            <w:r w:rsidR="0098413D" w:rsidRPr="00886774">
              <w:t>pOH</w:t>
            </w:r>
            <w:proofErr w:type="spellEnd"/>
          </w:p>
        </w:tc>
        <w:tc>
          <w:tcPr>
            <w:tcW w:w="752" w:type="pct"/>
            <w:shd w:val="clear" w:color="auto" w:fill="auto"/>
          </w:tcPr>
          <w:p w14:paraId="70D0D8F6" w14:textId="77777777" w:rsidR="002D7073" w:rsidRPr="00886774" w:rsidRDefault="002D7073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</w:rPr>
              <w:t>– kształc</w:t>
            </w:r>
            <w:r w:rsidR="009C44A8" w:rsidRPr="00886774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</w:rPr>
              <w:t>i</w:t>
            </w:r>
            <w:r w:rsidRPr="00886774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</w:rPr>
              <w:t xml:space="preserve"> umiejętności wyciągania wniosków dotyczących </w:t>
            </w:r>
            <w:r w:rsidR="0098413D" w:rsidRPr="00886774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</w:rPr>
              <w:t xml:space="preserve">odczynu roztworu na podstawie informacji o </w:t>
            </w:r>
            <w:proofErr w:type="spellStart"/>
            <w:r w:rsidR="0098413D" w:rsidRPr="00886774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</w:rPr>
              <w:t>pH</w:t>
            </w:r>
            <w:proofErr w:type="spellEnd"/>
            <w:r w:rsidR="0098413D" w:rsidRPr="00886774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</w:rPr>
              <w:t xml:space="preserve">, </w:t>
            </w:r>
            <w:proofErr w:type="spellStart"/>
            <w:r w:rsidR="0098413D" w:rsidRPr="00886774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</w:rPr>
              <w:t>pOH</w:t>
            </w:r>
            <w:proofErr w:type="spellEnd"/>
            <w:r w:rsidR="0098413D" w:rsidRPr="00886774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</w:rPr>
              <w:t xml:space="preserve"> lub stężenia jonów hydroniowych lub hydroksylowych</w:t>
            </w:r>
          </w:p>
        </w:tc>
        <w:tc>
          <w:tcPr>
            <w:tcW w:w="653" w:type="pct"/>
            <w:shd w:val="clear" w:color="auto" w:fill="auto"/>
          </w:tcPr>
          <w:p w14:paraId="17204B3B" w14:textId="77777777" w:rsidR="0098413D" w:rsidRPr="00886774" w:rsidRDefault="002D7073" w:rsidP="00BD52BB">
            <w:pPr>
              <w:pStyle w:val="Tekstglowny"/>
              <w:spacing w:line="360" w:lineRule="auto"/>
              <w:jc w:val="left"/>
            </w:pPr>
            <w:r w:rsidRPr="00886774">
              <w:t>–</w:t>
            </w:r>
            <w:r w:rsidR="0098413D" w:rsidRPr="00886774">
              <w:t xml:space="preserve"> praca z podręcznikiem</w:t>
            </w:r>
          </w:p>
          <w:p w14:paraId="4CF2E5A2" w14:textId="26262F99" w:rsidR="002D7073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2D7073" w:rsidRPr="00886774">
              <w:t xml:space="preserve"> </w:t>
            </w:r>
            <w:r w:rsidR="0098413D" w:rsidRPr="00886774">
              <w:t>elementy wykładu</w:t>
            </w:r>
          </w:p>
          <w:p w14:paraId="1D605178" w14:textId="77777777" w:rsidR="002D7073" w:rsidRPr="00886774" w:rsidRDefault="002D7073" w:rsidP="00BD52BB">
            <w:pPr>
              <w:pStyle w:val="Tekstglowny"/>
              <w:spacing w:line="360" w:lineRule="auto"/>
              <w:jc w:val="left"/>
            </w:pPr>
          </w:p>
        </w:tc>
        <w:tc>
          <w:tcPr>
            <w:tcW w:w="763" w:type="pct"/>
            <w:shd w:val="clear" w:color="auto" w:fill="auto"/>
          </w:tcPr>
          <w:p w14:paraId="1322255D" w14:textId="77777777" w:rsidR="002D7073" w:rsidRPr="00886774" w:rsidRDefault="002D7073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2000202D" w14:textId="77777777" w:rsidR="002D7073" w:rsidRPr="00886774" w:rsidRDefault="002D7073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</w:t>
            </w:r>
            <w:r w:rsidR="0098413D" w:rsidRPr="00886774">
              <w:t>prezentacja multimedialna</w:t>
            </w:r>
          </w:p>
          <w:p w14:paraId="3FDF2B73" w14:textId="77777777" w:rsidR="002D7073" w:rsidRPr="00886774" w:rsidRDefault="002D7073" w:rsidP="00BD52BB">
            <w:pPr>
              <w:pStyle w:val="Tekstglowny"/>
              <w:spacing w:line="360" w:lineRule="auto"/>
              <w:jc w:val="left"/>
            </w:pPr>
          </w:p>
        </w:tc>
      </w:tr>
      <w:tr w:rsidR="00A40C49" w:rsidRPr="00886774" w14:paraId="3A78026C" w14:textId="77777777" w:rsidTr="00886774">
        <w:tc>
          <w:tcPr>
            <w:tcW w:w="685" w:type="pct"/>
            <w:shd w:val="clear" w:color="auto" w:fill="auto"/>
          </w:tcPr>
          <w:p w14:paraId="69A0C925" w14:textId="2CF82626" w:rsidR="005F3F4E" w:rsidRPr="00886774" w:rsidRDefault="0098413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II.3</w:t>
            </w:r>
            <w:r w:rsidR="005F3F4E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Reakcja zobojętniania</w:t>
            </w:r>
          </w:p>
        </w:tc>
        <w:tc>
          <w:tcPr>
            <w:tcW w:w="286" w:type="pct"/>
            <w:shd w:val="clear" w:color="auto" w:fill="auto"/>
          </w:tcPr>
          <w:p w14:paraId="58519224" w14:textId="77777777" w:rsidR="005F3F4E" w:rsidRPr="00886774" w:rsidRDefault="005F3F4E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4C605907" w14:textId="77777777" w:rsidR="005F3F4E" w:rsidRPr="00886774" w:rsidRDefault="0098413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F3F4E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3F4E" w:rsidRPr="008867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C625C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CC486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CC4869" w:rsidRPr="00BD52BB">
              <w:rPr>
                <w:rFonts w:ascii="Times New Roman" w:hAnsi="Times New Roman" w:cs="Times New Roman"/>
                <w:sz w:val="20"/>
                <w:szCs w:val="20"/>
              </w:rPr>
              <w:t>treści rozbudowujące</w:t>
            </w:r>
          </w:p>
        </w:tc>
        <w:tc>
          <w:tcPr>
            <w:tcW w:w="1292" w:type="pct"/>
            <w:shd w:val="clear" w:color="auto" w:fill="auto"/>
          </w:tcPr>
          <w:p w14:paraId="2744353D" w14:textId="7A3D8AF5" w:rsidR="005F3F4E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020090" w:rsidRPr="00886774">
              <w:t xml:space="preserve"> umiejętność pisania równań reakcji zobojętniania</w:t>
            </w:r>
          </w:p>
          <w:p w14:paraId="7EBB3AE0" w14:textId="3C539A12" w:rsidR="00020090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020090" w:rsidRPr="00886774">
              <w:t xml:space="preserve"> umiejętność uzasadniania odczynu kwasów i zasad</w:t>
            </w:r>
          </w:p>
          <w:p w14:paraId="6FCE9BC8" w14:textId="51A1DD79" w:rsidR="00CC4869" w:rsidRPr="00845CEA" w:rsidRDefault="008B658F" w:rsidP="00BD52BB">
            <w:pPr>
              <w:pStyle w:val="Tekstglowny"/>
              <w:spacing w:line="360" w:lineRule="auto"/>
              <w:jc w:val="left"/>
              <w:rPr>
                <w:i/>
              </w:rPr>
            </w:pPr>
            <w:r>
              <w:t>–</w:t>
            </w:r>
            <w:r w:rsidR="00020090" w:rsidRPr="00886774">
              <w:t xml:space="preserve"> umiejętność </w:t>
            </w:r>
            <w:r w:rsidR="00CC4869" w:rsidRPr="00886774">
              <w:t xml:space="preserve">posługiwania się pojęciami </w:t>
            </w:r>
            <w:r w:rsidR="00CC4869" w:rsidRPr="00845CEA">
              <w:rPr>
                <w:i/>
              </w:rPr>
              <w:lastRenderedPageBreak/>
              <w:t>zobojętniani</w:t>
            </w:r>
            <w:r w:rsidR="00845CEA" w:rsidRPr="00845CEA">
              <w:rPr>
                <w:i/>
              </w:rPr>
              <w:t>e</w:t>
            </w:r>
            <w:r w:rsidR="00CC4869" w:rsidRPr="00845CEA">
              <w:rPr>
                <w:i/>
              </w:rPr>
              <w:t xml:space="preserve"> całkowite</w:t>
            </w:r>
            <w:r w:rsidR="00CC4869" w:rsidRPr="00886774">
              <w:t xml:space="preserve"> oraz </w:t>
            </w:r>
            <w:r w:rsidR="00845CEA" w:rsidRPr="00845CEA">
              <w:rPr>
                <w:i/>
              </w:rPr>
              <w:t xml:space="preserve">zobojętnianie </w:t>
            </w:r>
            <w:r w:rsidR="00CC4869" w:rsidRPr="00845CEA">
              <w:rPr>
                <w:i/>
              </w:rPr>
              <w:t>niecałkowite</w:t>
            </w:r>
          </w:p>
          <w:p w14:paraId="643B43F6" w14:textId="49BA55CE" w:rsidR="00CC486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CC4869" w:rsidRPr="00886774">
              <w:t xml:space="preserve"> </w:t>
            </w:r>
            <w:r w:rsidR="00BD52BB" w:rsidRPr="00845CEA">
              <w:t>znajomość pojęcia</w:t>
            </w:r>
            <w:r w:rsidR="00020090" w:rsidRPr="00845CEA">
              <w:t xml:space="preserve"> </w:t>
            </w:r>
            <w:r w:rsidR="00CC4869" w:rsidRPr="00845CEA">
              <w:t>miareczkowania</w:t>
            </w:r>
            <w:r w:rsidR="00845CEA">
              <w:t>*</w:t>
            </w:r>
          </w:p>
          <w:p w14:paraId="50AB1B65" w14:textId="18979B58" w:rsidR="00CC486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CC4869" w:rsidRPr="00886774">
              <w:t xml:space="preserve"> umiejętność obliczenia ilości kwasów/zasad do zobojętnienia zasad/kwasów</w:t>
            </w:r>
          </w:p>
          <w:p w14:paraId="4F46C22A" w14:textId="0C7A9A6D" w:rsidR="00020090" w:rsidRPr="00845CEA" w:rsidRDefault="008B658F" w:rsidP="00BD52BB">
            <w:pPr>
              <w:pStyle w:val="Tekstglowny"/>
              <w:spacing w:line="360" w:lineRule="auto"/>
              <w:jc w:val="left"/>
            </w:pPr>
            <w:r w:rsidRPr="00845CEA">
              <w:t>–</w:t>
            </w:r>
            <w:r w:rsidR="00CC4869" w:rsidRPr="00845CEA">
              <w:t xml:space="preserve"> umiejętność określenia </w:t>
            </w:r>
            <w:proofErr w:type="spellStart"/>
            <w:r w:rsidR="00CC4869" w:rsidRPr="00845CEA">
              <w:t>pH</w:t>
            </w:r>
            <w:proofErr w:type="spellEnd"/>
            <w:r w:rsidR="00CC4869" w:rsidRPr="00845CEA">
              <w:t xml:space="preserve"> roztworu po zmieszaniu niestechiometrycznych ilości kwasu i zasady</w:t>
            </w:r>
            <w:r w:rsidR="00845CEA">
              <w:t>*</w:t>
            </w:r>
            <w:r w:rsidR="00020090" w:rsidRPr="00845CEA"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14:paraId="6893A23E" w14:textId="77777777" w:rsidR="005F3F4E" w:rsidRPr="00886774" w:rsidRDefault="005F3F4E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 xml:space="preserve">– </w:t>
            </w:r>
            <w:r w:rsidR="00020090" w:rsidRPr="00886774">
              <w:t>kształc</w:t>
            </w:r>
            <w:r w:rsidR="001A166C" w:rsidRPr="00886774">
              <w:t>i</w:t>
            </w:r>
            <w:r w:rsidR="00020090" w:rsidRPr="00886774">
              <w:t xml:space="preserve"> umiejętności wnioskowania o odczynie roztworu, a także jego zmianie w zależności od </w:t>
            </w:r>
            <w:r w:rsidR="00020090" w:rsidRPr="00886774">
              <w:lastRenderedPageBreak/>
              <w:t>zachodzących reakcji i ilości użytych reagentów</w:t>
            </w:r>
          </w:p>
        </w:tc>
        <w:tc>
          <w:tcPr>
            <w:tcW w:w="653" w:type="pct"/>
            <w:shd w:val="clear" w:color="auto" w:fill="auto"/>
          </w:tcPr>
          <w:p w14:paraId="02C40E54" w14:textId="77777777" w:rsidR="005F3F4E" w:rsidRPr="00886774" w:rsidRDefault="005F3F4E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elementy wykładu</w:t>
            </w:r>
          </w:p>
          <w:p w14:paraId="36664BE9" w14:textId="77777777" w:rsidR="005F3F4E" w:rsidRPr="00886774" w:rsidRDefault="005F3F4E" w:rsidP="00BD52BB">
            <w:pPr>
              <w:pStyle w:val="Tekstglowny"/>
              <w:spacing w:line="360" w:lineRule="auto"/>
              <w:jc w:val="left"/>
            </w:pPr>
            <w:r w:rsidRPr="00886774">
              <w:t>– praca w grupach</w:t>
            </w:r>
          </w:p>
          <w:p w14:paraId="0D7B079C" w14:textId="6291C7DD" w:rsidR="00CC486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CC4869" w:rsidRPr="00886774">
              <w:t xml:space="preserve"> praca z podręcznikiem</w:t>
            </w:r>
          </w:p>
          <w:p w14:paraId="43DFAD9C" w14:textId="4BB2ABC3" w:rsidR="00CC486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CC4869" w:rsidRPr="00886774">
              <w:t xml:space="preserve"> eksperyment</w:t>
            </w:r>
          </w:p>
        </w:tc>
        <w:tc>
          <w:tcPr>
            <w:tcW w:w="763" w:type="pct"/>
            <w:shd w:val="clear" w:color="auto" w:fill="auto"/>
          </w:tcPr>
          <w:p w14:paraId="77140D83" w14:textId="77777777" w:rsidR="005F3F4E" w:rsidRPr="00886774" w:rsidRDefault="005F3F4E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</w:t>
            </w:r>
            <w:r w:rsidR="00CC4869" w:rsidRPr="00886774">
              <w:t>prezentacja multimedialna</w:t>
            </w:r>
          </w:p>
          <w:p w14:paraId="5757649B" w14:textId="77777777" w:rsidR="00CC4869" w:rsidRPr="00886774" w:rsidRDefault="005F3F4E" w:rsidP="00BD52BB">
            <w:pPr>
              <w:pStyle w:val="Tekstglowny"/>
              <w:spacing w:line="360" w:lineRule="auto"/>
              <w:jc w:val="left"/>
            </w:pPr>
            <w:r w:rsidRPr="00886774">
              <w:t>–</w:t>
            </w:r>
            <w:r w:rsidR="00CC4869" w:rsidRPr="00886774">
              <w:t xml:space="preserve"> podręcznik</w:t>
            </w:r>
            <w:r w:rsidRPr="00886774">
              <w:t xml:space="preserve"> </w:t>
            </w:r>
          </w:p>
          <w:p w14:paraId="4EBB7EA0" w14:textId="240D389C" w:rsidR="005F3F4E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CC4869" w:rsidRPr="00886774">
              <w:t xml:space="preserve"> </w:t>
            </w:r>
            <w:r w:rsidR="005F3F4E" w:rsidRPr="00886774">
              <w:t>zbiór zadań</w:t>
            </w:r>
          </w:p>
          <w:p w14:paraId="09F5A4AF" w14:textId="77777777" w:rsidR="005F3F4E" w:rsidRPr="00886774" w:rsidRDefault="005F3F4E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  <w:p w14:paraId="2FBB77E9" w14:textId="2E2BD975" w:rsidR="00CC486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lastRenderedPageBreak/>
              <w:t>–</w:t>
            </w:r>
            <w:r w:rsidR="00CC4869" w:rsidRPr="00886774">
              <w:t xml:space="preserve"> odczynniki i sprzęt laboratoryjny: probówki, woda, wodorotlenek sodu, kwas solny, oranż metylowy</w:t>
            </w:r>
          </w:p>
          <w:p w14:paraId="45F3F12C" w14:textId="77777777" w:rsidR="005F3F4E" w:rsidRPr="00886774" w:rsidRDefault="005F3F4E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</w:tr>
      <w:tr w:rsidR="00A40C49" w:rsidRPr="00886774" w14:paraId="2228871A" w14:textId="77777777" w:rsidTr="00886774">
        <w:tc>
          <w:tcPr>
            <w:tcW w:w="685" w:type="pct"/>
            <w:shd w:val="clear" w:color="auto" w:fill="auto"/>
          </w:tcPr>
          <w:p w14:paraId="2901B01E" w14:textId="46DC5812" w:rsidR="007C625C" w:rsidRPr="00886774" w:rsidRDefault="00CC486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II.4.</w:t>
            </w:r>
            <w:r w:rsidR="007C625C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Reakcja hydrolizy</w:t>
            </w:r>
          </w:p>
        </w:tc>
        <w:tc>
          <w:tcPr>
            <w:tcW w:w="286" w:type="pct"/>
            <w:shd w:val="clear" w:color="auto" w:fill="auto"/>
          </w:tcPr>
          <w:p w14:paraId="40CE424B" w14:textId="77777777" w:rsidR="007C625C" w:rsidRPr="00886774" w:rsidRDefault="007C625C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43D21774" w14:textId="77777777" w:rsidR="007C625C" w:rsidRPr="00886774" w:rsidRDefault="00CC486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 4) 5)</w:t>
            </w:r>
          </w:p>
        </w:tc>
        <w:tc>
          <w:tcPr>
            <w:tcW w:w="1292" w:type="pct"/>
            <w:shd w:val="clear" w:color="auto" w:fill="auto"/>
          </w:tcPr>
          <w:p w14:paraId="6DDA9FAB" w14:textId="77777777" w:rsidR="00CC4869" w:rsidRPr="00886774" w:rsidRDefault="007C625C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</w:t>
            </w:r>
            <w:r w:rsidR="00CC4869" w:rsidRPr="00886774">
              <w:t>umiejętność doświadczalnego sprawdzenia odczynów roztworów wodnych soli</w:t>
            </w:r>
          </w:p>
          <w:p w14:paraId="772C5DDA" w14:textId="7AE823F4" w:rsidR="00CC486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CC4869" w:rsidRPr="00886774">
              <w:t xml:space="preserve"> umiejętność pisania reakcji wybranych jonów z wod</w:t>
            </w:r>
            <w:r w:rsidR="006979C3" w:rsidRPr="00886774">
              <w:t>ą</w:t>
            </w:r>
          </w:p>
          <w:p w14:paraId="7C196269" w14:textId="7D5F119C" w:rsidR="00CC486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CC4869" w:rsidRPr="00886774">
              <w:t xml:space="preserve"> znajomość pojęcia </w:t>
            </w:r>
            <w:r w:rsidR="00CC4869" w:rsidRPr="00845CEA">
              <w:rPr>
                <w:i/>
              </w:rPr>
              <w:t>hydroliz</w:t>
            </w:r>
            <w:r w:rsidR="00845CEA" w:rsidRPr="00845CEA">
              <w:rPr>
                <w:i/>
              </w:rPr>
              <w:t>a</w:t>
            </w:r>
            <w:r w:rsidR="006979C3" w:rsidRPr="00886774">
              <w:t xml:space="preserve"> </w:t>
            </w:r>
          </w:p>
          <w:p w14:paraId="74E15DD6" w14:textId="2AA8C9C7" w:rsidR="00CC486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6979C3" w:rsidRPr="00886774">
              <w:t xml:space="preserve"> umiejętność napisania przykładowego równania reakcji hydrolizy kationowej, hydrolizy anionowej, hydrolizy </w:t>
            </w:r>
            <w:proofErr w:type="spellStart"/>
            <w:r w:rsidR="006979C3" w:rsidRPr="00886774">
              <w:t>kationowo</w:t>
            </w:r>
            <w:r w:rsidR="00845CEA">
              <w:t>-</w:t>
            </w:r>
            <w:r w:rsidR="006979C3" w:rsidRPr="00886774">
              <w:t>anionowej</w:t>
            </w:r>
            <w:proofErr w:type="spellEnd"/>
          </w:p>
          <w:p w14:paraId="04D9D926" w14:textId="57298A46" w:rsidR="007C625C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6979C3" w:rsidRPr="00886774">
              <w:t xml:space="preserve"> </w:t>
            </w:r>
            <w:r w:rsidR="000C1994" w:rsidRPr="00886774">
              <w:t>umiejętność wnioskowania o odczynie soli na podstawie równań reakcji hydrolizy jonów tworzących sól</w:t>
            </w:r>
            <w:r w:rsidR="006979C3" w:rsidRPr="00886774"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14:paraId="346C4AC4" w14:textId="77777777" w:rsidR="007C625C" w:rsidRPr="00886774" w:rsidRDefault="007C625C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t xml:space="preserve"> – kształ</w:t>
            </w:r>
            <w:r w:rsidR="001A166C" w:rsidRPr="00886774">
              <w:t xml:space="preserve">ci </w:t>
            </w:r>
            <w:r w:rsidRPr="00886774">
              <w:t xml:space="preserve">umiejętności </w:t>
            </w:r>
            <w:r w:rsidR="006979C3" w:rsidRPr="00886774">
              <w:t xml:space="preserve">wnioskowania o rodzaju hydrolizy i odczynie roztworu soli na podstawie pochodzenia jonów tworzących sól  </w:t>
            </w:r>
          </w:p>
        </w:tc>
        <w:tc>
          <w:tcPr>
            <w:tcW w:w="653" w:type="pct"/>
            <w:shd w:val="clear" w:color="auto" w:fill="auto"/>
          </w:tcPr>
          <w:p w14:paraId="397D1161" w14:textId="77777777" w:rsidR="007C625C" w:rsidRPr="00886774" w:rsidRDefault="007C625C" w:rsidP="00BD52BB">
            <w:pPr>
              <w:pStyle w:val="Tekstglowny"/>
              <w:spacing w:line="360" w:lineRule="auto"/>
              <w:jc w:val="left"/>
            </w:pPr>
            <w:r w:rsidRPr="00886774">
              <w:t>– elementy wykładu</w:t>
            </w:r>
          </w:p>
          <w:p w14:paraId="0E10775B" w14:textId="77777777" w:rsidR="007C625C" w:rsidRPr="00886774" w:rsidRDefault="007C625C" w:rsidP="00BD52BB">
            <w:pPr>
              <w:pStyle w:val="Tekstglowny"/>
              <w:spacing w:line="360" w:lineRule="auto"/>
              <w:jc w:val="left"/>
            </w:pPr>
            <w:r w:rsidRPr="00886774">
              <w:t>– praca w grupach</w:t>
            </w:r>
          </w:p>
          <w:p w14:paraId="28BF8B9E" w14:textId="7B261049" w:rsidR="006979C3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6979C3" w:rsidRPr="00886774">
              <w:t xml:space="preserve"> eksperyment</w:t>
            </w:r>
          </w:p>
        </w:tc>
        <w:tc>
          <w:tcPr>
            <w:tcW w:w="763" w:type="pct"/>
            <w:shd w:val="clear" w:color="auto" w:fill="auto"/>
          </w:tcPr>
          <w:p w14:paraId="575BF0A8" w14:textId="77777777" w:rsidR="006979C3" w:rsidRPr="00886774" w:rsidRDefault="007C625C" w:rsidP="00BD52BB">
            <w:pPr>
              <w:pStyle w:val="Tekstglowny"/>
              <w:spacing w:line="360" w:lineRule="auto"/>
              <w:jc w:val="left"/>
            </w:pPr>
            <w:r w:rsidRPr="00886774">
              <w:t>–</w:t>
            </w:r>
            <w:r w:rsidR="006979C3" w:rsidRPr="00886774">
              <w:t xml:space="preserve"> prezentacja multimedialna</w:t>
            </w:r>
            <w:r w:rsidRPr="00886774">
              <w:t xml:space="preserve"> </w:t>
            </w:r>
          </w:p>
          <w:p w14:paraId="7D2C4913" w14:textId="3A24D6DA" w:rsidR="007C625C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6979C3" w:rsidRPr="00886774">
              <w:t xml:space="preserve"> </w:t>
            </w:r>
            <w:r w:rsidR="007C625C" w:rsidRPr="00886774">
              <w:t>podręcznik</w:t>
            </w:r>
          </w:p>
          <w:p w14:paraId="26FC5B42" w14:textId="77777777" w:rsidR="007C625C" w:rsidRPr="00886774" w:rsidRDefault="007C625C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  <w:p w14:paraId="3A45C878" w14:textId="77777777" w:rsidR="007C625C" w:rsidRPr="00886774" w:rsidRDefault="007C625C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</w:t>
            </w:r>
            <w:r w:rsidR="006979C3" w:rsidRPr="00886774">
              <w:t>odczynniki i sprzęt laboratoryjny: probówki, woda, chlorek sodu, chlorek cynku, węglan sodu, chlorek amonu, octan amonu, uniwersalny papierek wskaźnikowy</w:t>
            </w:r>
          </w:p>
        </w:tc>
      </w:tr>
      <w:tr w:rsidR="00A40C49" w:rsidRPr="00886774" w14:paraId="24CDC4C1" w14:textId="77777777" w:rsidTr="00886774">
        <w:tc>
          <w:tcPr>
            <w:tcW w:w="685" w:type="pct"/>
            <w:shd w:val="clear" w:color="auto" w:fill="auto"/>
          </w:tcPr>
          <w:p w14:paraId="07D3AC51" w14:textId="163936A9" w:rsidR="00904A35" w:rsidRPr="00886774" w:rsidRDefault="006979C3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II.5.</w:t>
            </w:r>
            <w:r w:rsidR="00BD52BB">
              <w:rPr>
                <w:rFonts w:ascii="Times New Roman" w:hAnsi="Times New Roman" w:cs="Times New Roman"/>
                <w:sz w:val="20"/>
                <w:szCs w:val="20"/>
              </w:rPr>
              <w:t xml:space="preserve"> Reakcje strącania</w:t>
            </w:r>
            <w:r w:rsidR="00CF7B40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osadów</w:t>
            </w:r>
          </w:p>
        </w:tc>
        <w:tc>
          <w:tcPr>
            <w:tcW w:w="286" w:type="pct"/>
            <w:shd w:val="clear" w:color="auto" w:fill="auto"/>
          </w:tcPr>
          <w:p w14:paraId="5E8657EC" w14:textId="77777777" w:rsidR="00904A35" w:rsidRPr="00886774" w:rsidRDefault="00904A3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62E7D0EC" w14:textId="77777777" w:rsidR="00904A35" w:rsidRPr="00886774" w:rsidRDefault="006979C3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="00904A3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5)</w:t>
            </w:r>
            <w:r w:rsidR="000C199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0C1994" w:rsidRPr="00BD52BB">
              <w:rPr>
                <w:rFonts w:ascii="Times New Roman" w:hAnsi="Times New Roman" w:cs="Times New Roman"/>
                <w:sz w:val="20"/>
                <w:szCs w:val="20"/>
              </w:rPr>
              <w:t>treści rozbudowujące</w:t>
            </w:r>
            <w:r w:rsidR="00904A3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pct"/>
            <w:shd w:val="clear" w:color="auto" w:fill="auto"/>
          </w:tcPr>
          <w:p w14:paraId="7246E5EB" w14:textId="77777777" w:rsidR="006979C3" w:rsidRPr="00886774" w:rsidRDefault="00904A35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</w:rPr>
            </w:pPr>
            <w:r w:rsidRPr="00886774"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="006979C3" w:rsidRPr="00886774">
              <w:rPr>
                <w:rFonts w:ascii="Times New Roman" w:eastAsia="Calibri" w:hAnsi="Times New Roman" w:cs="Times New Roman"/>
                <w:sz w:val="20"/>
              </w:rPr>
              <w:t>znajomość pojęcia strącania osadów</w:t>
            </w:r>
          </w:p>
          <w:p w14:paraId="24EF4FB3" w14:textId="3F8FFE52" w:rsidR="006979C3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6979C3" w:rsidRPr="0088677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0C1994" w:rsidRPr="00886774">
              <w:rPr>
                <w:rFonts w:ascii="Times New Roman" w:eastAsia="Calibri" w:hAnsi="Times New Roman" w:cs="Times New Roman"/>
                <w:sz w:val="20"/>
              </w:rPr>
              <w:t>umiejętność pisania</w:t>
            </w:r>
            <w:r w:rsidR="006979C3" w:rsidRPr="00886774">
              <w:rPr>
                <w:rFonts w:ascii="Times New Roman" w:eastAsia="Calibri" w:hAnsi="Times New Roman" w:cs="Times New Roman"/>
                <w:sz w:val="20"/>
              </w:rPr>
              <w:t xml:space="preserve"> równań reakcji strącania</w:t>
            </w:r>
            <w:r w:rsidR="000C1994" w:rsidRPr="00886774">
              <w:rPr>
                <w:rFonts w:ascii="Times New Roman" w:eastAsia="Calibri" w:hAnsi="Times New Roman" w:cs="Times New Roman"/>
                <w:sz w:val="20"/>
              </w:rPr>
              <w:t xml:space="preserve"> w postaci pełnej i skróconej</w:t>
            </w:r>
          </w:p>
          <w:p w14:paraId="0BD14C17" w14:textId="66F05874" w:rsidR="0068448D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0C1994" w:rsidRPr="00886774">
              <w:rPr>
                <w:rFonts w:ascii="Times New Roman" w:eastAsia="Calibri" w:hAnsi="Times New Roman" w:cs="Times New Roman"/>
                <w:sz w:val="20"/>
              </w:rPr>
              <w:t xml:space="preserve"> umiejętność wykorzystania reakcji </w:t>
            </w:r>
            <w:r w:rsidR="000C1994" w:rsidRPr="00886774">
              <w:rPr>
                <w:rFonts w:ascii="Times New Roman" w:eastAsia="Calibri" w:hAnsi="Times New Roman" w:cs="Times New Roman"/>
                <w:sz w:val="20"/>
              </w:rPr>
              <w:lastRenderedPageBreak/>
              <w:t>strącania do analizy jakościowej</w:t>
            </w:r>
          </w:p>
          <w:p w14:paraId="7760BB76" w14:textId="19D70AF2" w:rsidR="00E00E38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845CE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E00E38" w:rsidRPr="00886774">
              <w:rPr>
                <w:rFonts w:ascii="Times New Roman" w:eastAsia="Calibri" w:hAnsi="Times New Roman" w:cs="Times New Roman"/>
                <w:sz w:val="20"/>
              </w:rPr>
              <w:t>umi</w:t>
            </w:r>
            <w:r w:rsidR="00845CEA">
              <w:rPr>
                <w:rFonts w:ascii="Times New Roman" w:eastAsia="Calibri" w:hAnsi="Times New Roman" w:cs="Times New Roman"/>
                <w:sz w:val="20"/>
              </w:rPr>
              <w:t>ejętność posługiwania się tabelą</w:t>
            </w:r>
            <w:r w:rsidR="00E00E38" w:rsidRPr="00886774">
              <w:rPr>
                <w:rFonts w:ascii="Times New Roman" w:eastAsia="Calibri" w:hAnsi="Times New Roman" w:cs="Times New Roman"/>
                <w:sz w:val="20"/>
              </w:rPr>
              <w:t xml:space="preserve"> rozpuszczalności</w:t>
            </w:r>
          </w:p>
          <w:p w14:paraId="5504850B" w14:textId="57AB5DFD" w:rsidR="00E00E38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68448D" w:rsidRPr="00886774">
              <w:rPr>
                <w:rFonts w:ascii="Times New Roman" w:eastAsia="Calibri" w:hAnsi="Times New Roman" w:cs="Times New Roman"/>
                <w:sz w:val="20"/>
              </w:rPr>
              <w:t xml:space="preserve"> umiejętność pisania równań reakcji strącania na podstawie tablicy rozpuszczalności  </w:t>
            </w:r>
          </w:p>
          <w:p w14:paraId="2970D57B" w14:textId="69CB98B7" w:rsidR="004A6A24" w:rsidRPr="00845CEA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</w:rPr>
            </w:pPr>
            <w:r w:rsidRPr="00845CEA"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E00E38" w:rsidRPr="00845CEA">
              <w:rPr>
                <w:rFonts w:ascii="Times New Roman" w:eastAsia="Calibri" w:hAnsi="Times New Roman" w:cs="Times New Roman"/>
                <w:sz w:val="20"/>
              </w:rPr>
              <w:t xml:space="preserve"> znajomość iloczynu rozpuszczalności</w:t>
            </w:r>
            <w:r w:rsidR="00845CEA">
              <w:rPr>
                <w:rFonts w:ascii="Times New Roman" w:eastAsia="Calibri" w:hAnsi="Times New Roman" w:cs="Times New Roman"/>
                <w:sz w:val="20"/>
              </w:rPr>
              <w:t>*</w:t>
            </w:r>
            <w:r w:rsidR="000C1994" w:rsidRPr="00845CE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68BAAB65" w14:textId="42AE842A" w:rsidR="00E00E38" w:rsidRPr="00886774" w:rsidRDefault="008B658F" w:rsidP="00BD52BB">
            <w:pPr>
              <w:spacing w:line="360" w:lineRule="auto"/>
              <w:rPr>
                <w:szCs w:val="20"/>
              </w:rPr>
            </w:pPr>
            <w:r w:rsidRPr="00845CEA"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E00E38" w:rsidRPr="00845CEA">
              <w:rPr>
                <w:rFonts w:ascii="Times New Roman" w:eastAsia="Calibri" w:hAnsi="Times New Roman" w:cs="Times New Roman"/>
                <w:sz w:val="20"/>
              </w:rPr>
              <w:t xml:space="preserve"> pisanie wyrażenia iloczynu rozpuszczalności</w:t>
            </w:r>
            <w:r w:rsidR="00845CEA">
              <w:rPr>
                <w:rFonts w:ascii="Times New Roman" w:eastAsia="Calibri" w:hAnsi="Times New Roman" w:cs="Times New Roman"/>
                <w:sz w:val="20"/>
              </w:rPr>
              <w:t>*</w:t>
            </w:r>
          </w:p>
        </w:tc>
        <w:tc>
          <w:tcPr>
            <w:tcW w:w="752" w:type="pct"/>
            <w:shd w:val="clear" w:color="auto" w:fill="auto"/>
          </w:tcPr>
          <w:p w14:paraId="5C4E281E" w14:textId="77777777" w:rsidR="0068448D" w:rsidRPr="00886774" w:rsidRDefault="00904A35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 xml:space="preserve">– </w:t>
            </w:r>
            <w:r w:rsidR="0068448D" w:rsidRPr="00886774">
              <w:t>kształ</w:t>
            </w:r>
            <w:r w:rsidR="001A166C" w:rsidRPr="00886774">
              <w:t>ci</w:t>
            </w:r>
            <w:r w:rsidR="0068448D" w:rsidRPr="00886774">
              <w:t xml:space="preserve"> umiejętno</w:t>
            </w:r>
            <w:r w:rsidR="001A166C" w:rsidRPr="00886774">
              <w:t>ść</w:t>
            </w:r>
            <w:r w:rsidR="0068448D" w:rsidRPr="00886774">
              <w:t xml:space="preserve"> pracy z tablic</w:t>
            </w:r>
            <w:r w:rsidR="001A166C" w:rsidRPr="00886774">
              <w:t>ą</w:t>
            </w:r>
            <w:r w:rsidR="0068448D" w:rsidRPr="00886774">
              <w:t xml:space="preserve"> rozpuszczalności</w:t>
            </w:r>
          </w:p>
          <w:p w14:paraId="3D65EC5A" w14:textId="6A1D4D72" w:rsidR="0068448D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t>–</w:t>
            </w:r>
            <w:r w:rsidR="00E00E38" w:rsidRPr="00886774">
              <w:t xml:space="preserve"> kształ</w:t>
            </w:r>
            <w:r w:rsidR="001A166C" w:rsidRPr="00886774">
              <w:t>ci</w:t>
            </w:r>
            <w:r w:rsidR="0068448D" w:rsidRPr="00886774">
              <w:t xml:space="preserve"> umiejętnoś</w:t>
            </w:r>
            <w:r w:rsidR="001A166C" w:rsidRPr="00886774">
              <w:t>ć</w:t>
            </w:r>
            <w:r w:rsidR="0068448D" w:rsidRPr="00886774">
              <w:t xml:space="preserve"> </w:t>
            </w:r>
            <w:r w:rsidR="00E00E38" w:rsidRPr="00886774">
              <w:lastRenderedPageBreak/>
              <w:t>planowania oraz pisania równań reakcji strącania, a także ich praktycznego zastosowania</w:t>
            </w:r>
          </w:p>
          <w:p w14:paraId="0A29104A" w14:textId="77777777" w:rsidR="0058077F" w:rsidRPr="00886774" w:rsidRDefault="0058077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6462A752" w14:textId="77777777" w:rsidR="00904A35" w:rsidRPr="00886774" w:rsidRDefault="00904A35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elementy wykładu</w:t>
            </w:r>
          </w:p>
          <w:p w14:paraId="37B9D6B9" w14:textId="77777777" w:rsidR="00904A35" w:rsidRPr="00886774" w:rsidRDefault="00904A35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6F6F3A31" w14:textId="4F8C71C8" w:rsidR="00E00E3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E00E38" w:rsidRPr="00886774">
              <w:t xml:space="preserve"> praca z tabel</w:t>
            </w:r>
            <w:r w:rsidR="00716AD9" w:rsidRPr="00886774">
              <w:t>ą</w:t>
            </w:r>
            <w:r w:rsidR="00E00E38" w:rsidRPr="00886774">
              <w:t xml:space="preserve"> </w:t>
            </w:r>
            <w:r w:rsidR="00E00E38" w:rsidRPr="00886774">
              <w:lastRenderedPageBreak/>
              <w:t>rozpuszczalności</w:t>
            </w:r>
          </w:p>
          <w:p w14:paraId="1918527A" w14:textId="479A7323" w:rsidR="00E00E3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E00E38" w:rsidRPr="00886774">
              <w:t xml:space="preserve"> eksperyment</w:t>
            </w:r>
          </w:p>
        </w:tc>
        <w:tc>
          <w:tcPr>
            <w:tcW w:w="763" w:type="pct"/>
            <w:shd w:val="clear" w:color="auto" w:fill="auto"/>
          </w:tcPr>
          <w:p w14:paraId="5520E2B8" w14:textId="77777777" w:rsidR="00904A35" w:rsidRPr="00886774" w:rsidRDefault="00904A35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 xml:space="preserve">– </w:t>
            </w:r>
            <w:r w:rsidR="00E00E38" w:rsidRPr="00886774">
              <w:t>prezentacja multimedialna</w:t>
            </w:r>
          </w:p>
          <w:p w14:paraId="69A682DC" w14:textId="2B4DC952" w:rsidR="00E00E3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E00E38" w:rsidRPr="00886774">
              <w:t xml:space="preserve"> podręcznik</w:t>
            </w:r>
          </w:p>
          <w:p w14:paraId="33F71FD8" w14:textId="77777777" w:rsidR="00904A35" w:rsidRPr="00886774" w:rsidRDefault="00904A35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</w:t>
            </w:r>
            <w:r w:rsidR="00E00E38" w:rsidRPr="00886774">
              <w:t xml:space="preserve">tabela </w:t>
            </w:r>
            <w:r w:rsidR="00E00E38" w:rsidRPr="00886774">
              <w:lastRenderedPageBreak/>
              <w:t>rozpuszczalności</w:t>
            </w:r>
          </w:p>
          <w:p w14:paraId="2A8D66DB" w14:textId="1201E4E6" w:rsidR="00E00E3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E00E38" w:rsidRPr="00886774">
              <w:t xml:space="preserve"> odczynniki i </w:t>
            </w:r>
            <w:r w:rsidR="00716AD9" w:rsidRPr="00886774">
              <w:t>sprzęt</w:t>
            </w:r>
            <w:r w:rsidR="00E00E38" w:rsidRPr="00886774">
              <w:t xml:space="preserve"> laboratoryjny: probówki, kwas solny, azotan(V) srebra, chlorek glonu, wodorotlenek sodu, woda</w:t>
            </w:r>
          </w:p>
          <w:p w14:paraId="0DAF9AAE" w14:textId="77777777" w:rsidR="00904A35" w:rsidRPr="00886774" w:rsidRDefault="00904A35" w:rsidP="00BD52BB">
            <w:pPr>
              <w:pStyle w:val="Tekstglowny"/>
              <w:spacing w:line="360" w:lineRule="auto"/>
              <w:jc w:val="left"/>
            </w:pPr>
          </w:p>
        </w:tc>
      </w:tr>
      <w:tr w:rsidR="00A40C49" w:rsidRPr="00886774" w14:paraId="32BC2DBE" w14:textId="77777777" w:rsidTr="00886774">
        <w:tc>
          <w:tcPr>
            <w:tcW w:w="685" w:type="pct"/>
            <w:shd w:val="clear" w:color="auto" w:fill="auto"/>
          </w:tcPr>
          <w:p w14:paraId="0501D4CB" w14:textId="2BF2A1BA" w:rsidR="0029018D" w:rsidRPr="00886774" w:rsidRDefault="00716AD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III.1. Klasyfikacja i nazewnictwo związków nieorganicznych</w:t>
            </w:r>
          </w:p>
        </w:tc>
        <w:tc>
          <w:tcPr>
            <w:tcW w:w="286" w:type="pct"/>
            <w:shd w:val="clear" w:color="auto" w:fill="auto"/>
          </w:tcPr>
          <w:p w14:paraId="324D1776" w14:textId="77777777" w:rsidR="0029018D" w:rsidRPr="00886774" w:rsidRDefault="00716AD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5289C7AF" w14:textId="77777777" w:rsidR="0029018D" w:rsidRPr="00886774" w:rsidRDefault="00716AD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 1) 2)</w:t>
            </w:r>
          </w:p>
        </w:tc>
        <w:tc>
          <w:tcPr>
            <w:tcW w:w="1292" w:type="pct"/>
            <w:shd w:val="clear" w:color="auto" w:fill="auto"/>
          </w:tcPr>
          <w:p w14:paraId="0ABE58CC" w14:textId="1DCADB8F" w:rsidR="00AA14A3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806DCF" w:rsidRPr="00886774">
              <w:t xml:space="preserve"> zaznajomienie się z podziałem związków nieorganicznych</w:t>
            </w:r>
          </w:p>
          <w:p w14:paraId="436143E1" w14:textId="63FDFCB1" w:rsidR="00806DCF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806DCF" w:rsidRPr="00886774">
              <w:t xml:space="preserve"> znajomość zasad nazewnictwa dwu</w:t>
            </w:r>
            <w:r w:rsidR="00EA230A" w:rsidRPr="00886774">
              <w:t>składnikowych związków nieorgani</w:t>
            </w:r>
            <w:r w:rsidR="00806DCF" w:rsidRPr="00886774">
              <w:t>cznych</w:t>
            </w:r>
          </w:p>
        </w:tc>
        <w:tc>
          <w:tcPr>
            <w:tcW w:w="752" w:type="pct"/>
            <w:shd w:val="clear" w:color="auto" w:fill="auto"/>
          </w:tcPr>
          <w:p w14:paraId="0575EA4E" w14:textId="5A397132" w:rsidR="0058077F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06DCF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66C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kształci umiejętność </w:t>
            </w:r>
            <w:r w:rsidR="00806DCF" w:rsidRPr="00886774">
              <w:rPr>
                <w:rFonts w:ascii="Times New Roman" w:hAnsi="Times New Roman" w:cs="Times New Roman"/>
                <w:sz w:val="20"/>
                <w:szCs w:val="20"/>
              </w:rPr>
              <w:t>klasyfikacji związków nieorganicznych</w:t>
            </w:r>
          </w:p>
          <w:p w14:paraId="17AA6477" w14:textId="090CBABD" w:rsidR="00806DCF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06DCF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66C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kształci </w:t>
            </w:r>
            <w:r w:rsidR="00806DCF" w:rsidRPr="00886774">
              <w:rPr>
                <w:rFonts w:ascii="Times New Roman" w:hAnsi="Times New Roman" w:cs="Times New Roman"/>
                <w:sz w:val="20"/>
                <w:szCs w:val="20"/>
              </w:rPr>
              <w:t>umiejętność nazywania dwuskładnikowych związków nieorganicznych</w:t>
            </w:r>
          </w:p>
        </w:tc>
        <w:tc>
          <w:tcPr>
            <w:tcW w:w="653" w:type="pct"/>
            <w:shd w:val="clear" w:color="auto" w:fill="auto"/>
          </w:tcPr>
          <w:p w14:paraId="7EDCF08F" w14:textId="77777777" w:rsidR="0029018D" w:rsidRPr="00886774" w:rsidRDefault="0029018D" w:rsidP="00BD52BB">
            <w:pPr>
              <w:pStyle w:val="Tekstglowny"/>
              <w:spacing w:line="360" w:lineRule="auto"/>
              <w:jc w:val="left"/>
            </w:pPr>
            <w:r w:rsidRPr="00886774">
              <w:t>– elementy wykładu</w:t>
            </w:r>
          </w:p>
          <w:p w14:paraId="7D059B27" w14:textId="77777777" w:rsidR="0029018D" w:rsidRPr="00886774" w:rsidRDefault="0029018D" w:rsidP="00BD52BB">
            <w:pPr>
              <w:pStyle w:val="Tekstglowny"/>
              <w:spacing w:line="360" w:lineRule="auto"/>
              <w:jc w:val="left"/>
            </w:pPr>
            <w:r w:rsidRPr="00886774">
              <w:t>– praca w grupach</w:t>
            </w:r>
          </w:p>
          <w:p w14:paraId="5B1E1516" w14:textId="77777777" w:rsidR="0029018D" w:rsidRPr="00886774" w:rsidRDefault="0029018D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</w:tc>
        <w:tc>
          <w:tcPr>
            <w:tcW w:w="763" w:type="pct"/>
            <w:shd w:val="clear" w:color="auto" w:fill="auto"/>
          </w:tcPr>
          <w:p w14:paraId="2C1BD8D1" w14:textId="77777777" w:rsidR="00806DCF" w:rsidRPr="00886774" w:rsidRDefault="0029018D" w:rsidP="00BD52BB">
            <w:pPr>
              <w:pStyle w:val="Tekstglowny"/>
              <w:spacing w:line="360" w:lineRule="auto"/>
              <w:jc w:val="left"/>
            </w:pPr>
            <w:r w:rsidRPr="00886774">
              <w:t>–</w:t>
            </w:r>
            <w:r w:rsidR="00806DCF" w:rsidRPr="00886774">
              <w:t xml:space="preserve"> prezentacja multimedialna</w:t>
            </w:r>
            <w:r w:rsidRPr="00886774">
              <w:t xml:space="preserve"> </w:t>
            </w:r>
          </w:p>
          <w:p w14:paraId="43598C03" w14:textId="77777777" w:rsidR="0029018D" w:rsidRPr="00886774" w:rsidRDefault="0029018D" w:rsidP="00BD52BB">
            <w:pPr>
              <w:pStyle w:val="Tekstglowny"/>
              <w:spacing w:line="360" w:lineRule="auto"/>
              <w:jc w:val="left"/>
            </w:pPr>
            <w:r w:rsidRPr="00886774">
              <w:t>– modele atomów</w:t>
            </w:r>
          </w:p>
          <w:p w14:paraId="5D5D30DF" w14:textId="77777777" w:rsidR="0029018D" w:rsidRPr="00886774" w:rsidRDefault="0029018D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  <w:p w14:paraId="5B28B66C" w14:textId="77777777" w:rsidR="0029018D" w:rsidRPr="00886774" w:rsidRDefault="0029018D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  <w:p w14:paraId="43EB3E27" w14:textId="593B2535" w:rsidR="0029018D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806DCF" w:rsidRPr="00886774">
              <w:t xml:space="preserve"> podręcznik</w:t>
            </w:r>
          </w:p>
        </w:tc>
      </w:tr>
      <w:tr w:rsidR="00A40C49" w:rsidRPr="00886774" w14:paraId="1D36BD90" w14:textId="77777777" w:rsidTr="00886774">
        <w:tc>
          <w:tcPr>
            <w:tcW w:w="685" w:type="pct"/>
            <w:shd w:val="clear" w:color="auto" w:fill="auto"/>
          </w:tcPr>
          <w:p w14:paraId="7833A81D" w14:textId="1633161E" w:rsidR="004040EE" w:rsidRPr="00886774" w:rsidRDefault="00806DC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III.2. Tlenki – otrzymywanie, reakcja z wodą</w:t>
            </w:r>
          </w:p>
        </w:tc>
        <w:tc>
          <w:tcPr>
            <w:tcW w:w="286" w:type="pct"/>
            <w:shd w:val="clear" w:color="auto" w:fill="auto"/>
          </w:tcPr>
          <w:p w14:paraId="70C5556C" w14:textId="77777777" w:rsidR="004040EE" w:rsidRPr="00886774" w:rsidRDefault="00806DC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5D6AF7DC" w14:textId="77777777" w:rsidR="004040EE" w:rsidRPr="00886774" w:rsidRDefault="00806DC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VII </w:t>
            </w:r>
            <w:r w:rsidR="001A166C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3) 4)</w:t>
            </w:r>
            <w:r w:rsidR="00A40C4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7)</w:t>
            </w:r>
          </w:p>
        </w:tc>
        <w:tc>
          <w:tcPr>
            <w:tcW w:w="1292" w:type="pct"/>
            <w:shd w:val="clear" w:color="auto" w:fill="auto"/>
          </w:tcPr>
          <w:p w14:paraId="6362588B" w14:textId="46367A1A" w:rsidR="00806DCF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806DCF" w:rsidRPr="00886774">
              <w:t xml:space="preserve"> znajomość metod otrzymywania tlenków</w:t>
            </w:r>
            <w:r w:rsidR="003E5B66">
              <w:t xml:space="preserve">, </w:t>
            </w:r>
            <w:r w:rsidR="00806DCF" w:rsidRPr="00886774">
              <w:t>w tym m.in. reakcji pierwiastków z tlenem, rozkład termiczny wodorotlenków, soli</w:t>
            </w:r>
          </w:p>
          <w:p w14:paraId="4EEBB552" w14:textId="79A797F5" w:rsidR="001A166C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1A166C" w:rsidRPr="00886774">
              <w:t xml:space="preserve"> umiejętność pisania równań wybranych reakcji otrzymywania tlenków</w:t>
            </w:r>
          </w:p>
          <w:p w14:paraId="4397E90D" w14:textId="424B3070" w:rsidR="001A166C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1A166C" w:rsidRPr="00886774">
              <w:t xml:space="preserve"> znajomość właściwości fizycznych tlenków</w:t>
            </w:r>
          </w:p>
          <w:p w14:paraId="35D45E88" w14:textId="382210F8" w:rsidR="001A166C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1A166C" w:rsidRPr="00886774">
              <w:t xml:space="preserve"> znajomość właściwości chemicznych </w:t>
            </w:r>
            <w:r w:rsidR="001A166C" w:rsidRPr="00886774">
              <w:lastRenderedPageBreak/>
              <w:t xml:space="preserve">tlenków </w:t>
            </w:r>
          </w:p>
          <w:p w14:paraId="2F3B53D6" w14:textId="102E7714" w:rsidR="006E5BA6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6E5BA6" w:rsidRPr="00886774">
              <w:t xml:space="preserve"> umiejętność powiązania charakteru chemicznego tlenku z produktem powstającym w reakcji tego tlenku z wodą</w:t>
            </w:r>
          </w:p>
          <w:p w14:paraId="120BF6B6" w14:textId="112931FB" w:rsidR="001A166C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1A166C" w:rsidRPr="00886774">
              <w:t xml:space="preserve"> umiejętność pisania równań reakcji tlenków pierwiastków o liczbach atomowych od 1 do 20 z wodą</w:t>
            </w:r>
          </w:p>
        </w:tc>
        <w:tc>
          <w:tcPr>
            <w:tcW w:w="752" w:type="pct"/>
            <w:shd w:val="clear" w:color="auto" w:fill="auto"/>
          </w:tcPr>
          <w:p w14:paraId="70045FE8" w14:textId="67613C17" w:rsidR="0058077F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1A166C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teoretycznego otrzymania wybranego tlenku nieorganicznego</w:t>
            </w:r>
          </w:p>
          <w:p w14:paraId="72E04588" w14:textId="144243F6" w:rsidR="001A166C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A166C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zapisu równań reakcji chemicznych</w:t>
            </w:r>
          </w:p>
          <w:p w14:paraId="20D87529" w14:textId="26B32AA9" w:rsidR="001A166C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A166C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powiązania charakteru </w:t>
            </w:r>
            <w:r w:rsidR="001A166C"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chemicznego tlenku z jego właściwościami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chemicznymi</w:t>
            </w:r>
          </w:p>
        </w:tc>
        <w:tc>
          <w:tcPr>
            <w:tcW w:w="653" w:type="pct"/>
            <w:shd w:val="clear" w:color="auto" w:fill="auto"/>
          </w:tcPr>
          <w:p w14:paraId="2B135806" w14:textId="77777777" w:rsidR="004040EE" w:rsidRPr="00886774" w:rsidRDefault="004040EE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elementy wykładu</w:t>
            </w:r>
          </w:p>
          <w:p w14:paraId="2024A584" w14:textId="77777777" w:rsidR="006E5BA6" w:rsidRPr="00886774" w:rsidRDefault="006E5BA6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38EE696F" w14:textId="77777777" w:rsidR="004040EE" w:rsidRPr="00886774" w:rsidRDefault="004040EE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praca </w:t>
            </w:r>
            <w:r w:rsidR="006E5BA6" w:rsidRPr="00886774">
              <w:t>z układem okresowym pierwiastków</w:t>
            </w:r>
          </w:p>
          <w:p w14:paraId="2D4F8ECF" w14:textId="209DEA7D" w:rsidR="001A166C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1A166C" w:rsidRPr="00886774">
              <w:t xml:space="preserve"> eksperyment</w:t>
            </w:r>
          </w:p>
        </w:tc>
        <w:tc>
          <w:tcPr>
            <w:tcW w:w="763" w:type="pct"/>
            <w:shd w:val="clear" w:color="auto" w:fill="auto"/>
          </w:tcPr>
          <w:p w14:paraId="6026599D" w14:textId="77777777" w:rsidR="006E5BA6" w:rsidRPr="00886774" w:rsidRDefault="004040EE" w:rsidP="00BD52BB">
            <w:pPr>
              <w:pStyle w:val="Tekstglowny"/>
              <w:spacing w:line="360" w:lineRule="auto"/>
              <w:jc w:val="left"/>
            </w:pPr>
            <w:r w:rsidRPr="00886774">
              <w:t>–</w:t>
            </w:r>
            <w:r w:rsidR="006E5BA6" w:rsidRPr="00886774">
              <w:t xml:space="preserve"> prezentacja multimedialna</w:t>
            </w:r>
            <w:r w:rsidRPr="00886774">
              <w:t xml:space="preserve"> </w:t>
            </w:r>
          </w:p>
          <w:p w14:paraId="3A48C1A3" w14:textId="6B66DB33" w:rsidR="006E5BA6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6E5BA6" w:rsidRPr="00886774">
              <w:t xml:space="preserve"> podręcznik</w:t>
            </w:r>
          </w:p>
          <w:p w14:paraId="14396FBF" w14:textId="77777777" w:rsidR="004040EE" w:rsidRPr="00886774" w:rsidRDefault="004040EE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  <w:p w14:paraId="7A80AA94" w14:textId="77777777" w:rsidR="004040EE" w:rsidRPr="00886774" w:rsidRDefault="004040EE" w:rsidP="00BD52BB">
            <w:pPr>
              <w:pStyle w:val="Tekstglowny"/>
              <w:spacing w:line="360" w:lineRule="auto"/>
              <w:jc w:val="left"/>
            </w:pPr>
            <w:r w:rsidRPr="00886774">
              <w:t>–</w:t>
            </w:r>
            <w:r w:rsidR="006E5BA6" w:rsidRPr="00886774">
              <w:t xml:space="preserve"> odczynniki i sprzęt laboratoryjny:</w:t>
            </w:r>
          </w:p>
          <w:p w14:paraId="351CF8CF" w14:textId="32F70B71" w:rsidR="006E5BA6" w:rsidRPr="00886774" w:rsidRDefault="006E5BA6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probówki, źródło ciepła </w:t>
            </w:r>
            <w:r w:rsidRPr="00886774">
              <w:lastRenderedPageBreak/>
              <w:t>(palnik), łyżka do spalań, woda, tlenek miedz</w:t>
            </w:r>
            <w:r w:rsidR="003E5B66">
              <w:t>i</w:t>
            </w:r>
            <w:r w:rsidRPr="00886774">
              <w:t>(II), tlenek krzemu, siarka, tlenek wapnia, uniwersalny papierek wskaźnikowy</w:t>
            </w:r>
          </w:p>
          <w:p w14:paraId="3381FF95" w14:textId="77777777" w:rsidR="006E5BA6" w:rsidRPr="00886774" w:rsidRDefault="006E5BA6" w:rsidP="00BD52BB">
            <w:pPr>
              <w:pStyle w:val="Tekstglowny"/>
              <w:spacing w:line="360" w:lineRule="auto"/>
              <w:jc w:val="left"/>
            </w:pPr>
          </w:p>
        </w:tc>
      </w:tr>
      <w:tr w:rsidR="00A40C49" w:rsidRPr="00886774" w14:paraId="07036B41" w14:textId="77777777" w:rsidTr="00886774">
        <w:tc>
          <w:tcPr>
            <w:tcW w:w="685" w:type="pct"/>
            <w:shd w:val="clear" w:color="auto" w:fill="auto"/>
          </w:tcPr>
          <w:p w14:paraId="58130D43" w14:textId="40E4438E" w:rsidR="00AA14A3" w:rsidRPr="00886774" w:rsidRDefault="006E5BA6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III.3. Tlenki – właściwości chemiczne</w:t>
            </w:r>
          </w:p>
        </w:tc>
        <w:tc>
          <w:tcPr>
            <w:tcW w:w="286" w:type="pct"/>
            <w:shd w:val="clear" w:color="auto" w:fill="auto"/>
          </w:tcPr>
          <w:p w14:paraId="6DF095E9" w14:textId="77777777" w:rsidR="00AA14A3" w:rsidRPr="00886774" w:rsidRDefault="006E5BA6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41B3EBED" w14:textId="77777777" w:rsidR="00AA14A3" w:rsidRPr="00886774" w:rsidRDefault="006E5BA6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 4) 5)</w:t>
            </w:r>
            <w:r w:rsidR="00A40C4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pct"/>
            <w:shd w:val="clear" w:color="auto" w:fill="auto"/>
          </w:tcPr>
          <w:p w14:paraId="2E6ECCAC" w14:textId="268ECB6E" w:rsidR="00AA14A3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E5BA6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>podziału tlenków ze względu na ich charakter chemiczny</w:t>
            </w:r>
          </w:p>
          <w:p w14:paraId="6BAEB9B3" w14:textId="729F59FC" w:rsidR="00EA230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powiązania charakteru chemicznego tlenku z położeniem pierwiastka tworzącego tlenek</w:t>
            </w:r>
          </w:p>
          <w:p w14:paraId="2916F25A" w14:textId="0CF19705" w:rsidR="00EA230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projektowania doświadczenia badającego charakter chemiczny tlenku</w:t>
            </w:r>
          </w:p>
          <w:p w14:paraId="705C36F1" w14:textId="1DE0FD4A" w:rsidR="00EA230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przewidywanie wyniku reakcji tlenku z kwasem, zasadą oraz wodą na podstawie znajomości charakteru chemicznego tlenku</w:t>
            </w:r>
          </w:p>
        </w:tc>
        <w:tc>
          <w:tcPr>
            <w:tcW w:w="752" w:type="pct"/>
            <w:shd w:val="clear" w:color="auto" w:fill="auto"/>
          </w:tcPr>
          <w:p w14:paraId="1CB4A9FF" w14:textId="51E7D707" w:rsidR="00A40C49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EA230A" w:rsidRPr="0088677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>kształci umiejętność wnioskowani</w:t>
            </w:r>
            <w:r w:rsidR="00A40C4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o charakterze chemicznym tlenku na podstawie </w:t>
            </w:r>
            <w:r w:rsidR="00A40C4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wyników 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>doświadczenia (badani</w:t>
            </w:r>
            <w:r w:rsidR="00A40C49" w:rsidRPr="00886774">
              <w:rPr>
                <w:rFonts w:ascii="Times New Roman" w:hAnsi="Times New Roman" w:cs="Times New Roman"/>
                <w:sz w:val="20"/>
                <w:szCs w:val="20"/>
              </w:rPr>
              <w:t>a działania zasady i kwasu na wybrane tlenki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9EA6B95" w14:textId="624DEFEB" w:rsidR="0058077F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40C4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</w:t>
            </w:r>
            <w:r w:rsidR="00EA230A" w:rsidRPr="00886774">
              <w:rPr>
                <w:rFonts w:ascii="Times New Roman" w:hAnsi="Times New Roman" w:cs="Times New Roman"/>
                <w:sz w:val="20"/>
                <w:szCs w:val="20"/>
              </w:rPr>
              <w:t>powiązania charakteru chemicznego tlenku z jego właściwościami chemicznymi</w:t>
            </w:r>
          </w:p>
          <w:p w14:paraId="112E2C11" w14:textId="28139906" w:rsidR="00AE0EDC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E0EDC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EDC" w:rsidRPr="00886774">
              <w:rPr>
                <w:rFonts w:ascii="Times New Roman" w:hAnsi="Times New Roman" w:cs="Times New Roman"/>
                <w:sz w:val="20"/>
              </w:rPr>
              <w:t xml:space="preserve">kształci umiejętność analizowania położenia pierwiastka w układzie okresowym z właściwościami </w:t>
            </w:r>
            <w:r w:rsidR="00AE0EDC" w:rsidRPr="00886774">
              <w:rPr>
                <w:rFonts w:ascii="Times New Roman" w:hAnsi="Times New Roman" w:cs="Times New Roman"/>
                <w:sz w:val="20"/>
              </w:rPr>
              <w:lastRenderedPageBreak/>
              <w:t>fizycznymi i chemicznymi związku nieorganicznego tworzonego przez ten pierwiastek</w:t>
            </w:r>
          </w:p>
        </w:tc>
        <w:tc>
          <w:tcPr>
            <w:tcW w:w="653" w:type="pct"/>
            <w:shd w:val="clear" w:color="auto" w:fill="auto"/>
          </w:tcPr>
          <w:p w14:paraId="335D4219" w14:textId="77777777" w:rsidR="00AA14A3" w:rsidRPr="00886774" w:rsidRDefault="00AA14A3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elementy wykładu</w:t>
            </w:r>
          </w:p>
          <w:p w14:paraId="1BBD7C38" w14:textId="77777777" w:rsidR="00A40C49" w:rsidRPr="00886774" w:rsidRDefault="00A40C49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4F534097" w14:textId="0CB13759" w:rsidR="00A40C4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A40C49" w:rsidRPr="00886774">
              <w:t xml:space="preserve"> praca z układem okresowym</w:t>
            </w:r>
          </w:p>
          <w:p w14:paraId="47E1CF4D" w14:textId="77777777" w:rsidR="00AA14A3" w:rsidRPr="00886774" w:rsidRDefault="00AA14A3" w:rsidP="00BD52BB">
            <w:pPr>
              <w:pStyle w:val="Tekstglowny"/>
              <w:spacing w:line="360" w:lineRule="auto"/>
              <w:jc w:val="left"/>
            </w:pPr>
            <w:r w:rsidRPr="00886774">
              <w:t>– praca w grupach</w:t>
            </w:r>
          </w:p>
          <w:p w14:paraId="3CDA8CC6" w14:textId="2A2E82E9" w:rsidR="00AE0EDC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AE0EDC" w:rsidRPr="00886774">
              <w:t xml:space="preserve"> metoda ilustracyjna</w:t>
            </w:r>
          </w:p>
          <w:p w14:paraId="27574C91" w14:textId="03E1DA4D" w:rsidR="00A40C4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A40C49" w:rsidRPr="00886774">
              <w:t xml:space="preserve"> eksperymenty</w:t>
            </w:r>
          </w:p>
          <w:p w14:paraId="5B2118D6" w14:textId="77777777" w:rsidR="00AA14A3" w:rsidRPr="00886774" w:rsidRDefault="00AA14A3" w:rsidP="00BD52BB">
            <w:pPr>
              <w:pStyle w:val="Tekstglowny"/>
              <w:spacing w:line="360" w:lineRule="auto"/>
              <w:jc w:val="left"/>
            </w:pPr>
          </w:p>
        </w:tc>
        <w:tc>
          <w:tcPr>
            <w:tcW w:w="763" w:type="pct"/>
            <w:shd w:val="clear" w:color="auto" w:fill="auto"/>
          </w:tcPr>
          <w:p w14:paraId="1FC2B27F" w14:textId="77777777" w:rsidR="00AA14A3" w:rsidRPr="00886774" w:rsidRDefault="00AA14A3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0B466312" w14:textId="77777777" w:rsidR="00AA14A3" w:rsidRPr="00886774" w:rsidRDefault="00AA14A3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  <w:p w14:paraId="26534E1B" w14:textId="77777777" w:rsidR="00AA14A3" w:rsidRPr="00886774" w:rsidRDefault="00AA14A3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  <w:p w14:paraId="64E82DDC" w14:textId="77777777" w:rsidR="00A40C49" w:rsidRPr="00886774" w:rsidRDefault="00A40C49" w:rsidP="00BD52BB">
            <w:pPr>
              <w:pStyle w:val="Tekstglowny"/>
              <w:spacing w:line="360" w:lineRule="auto"/>
              <w:jc w:val="left"/>
            </w:pPr>
            <w:r w:rsidRPr="00886774">
              <w:t>– odczynniki i sprzęt laboratoryjny:</w:t>
            </w:r>
          </w:p>
          <w:p w14:paraId="3A3438C6" w14:textId="77777777" w:rsidR="00A40C49" w:rsidRPr="00886774" w:rsidRDefault="00A40C49" w:rsidP="00BD52BB">
            <w:pPr>
              <w:pStyle w:val="Tekstglowny"/>
              <w:spacing w:line="360" w:lineRule="auto"/>
              <w:jc w:val="left"/>
            </w:pPr>
            <w:r w:rsidRPr="00886774">
              <w:t>probówki, kwas solny, wodorotlenek sodu, woda, tlenek wapnia, tlenek krzemu, tlenek fosforu(V)</w:t>
            </w:r>
          </w:p>
          <w:p w14:paraId="0072D455" w14:textId="77777777" w:rsidR="00A40C49" w:rsidRPr="00886774" w:rsidRDefault="00A40C49" w:rsidP="00BD52BB">
            <w:pPr>
              <w:pStyle w:val="Tekstglowny"/>
              <w:spacing w:line="360" w:lineRule="auto"/>
              <w:jc w:val="left"/>
            </w:pPr>
            <w:r w:rsidRPr="00886774">
              <w:t>– odczynniki i sprzęt laboratoryjny:</w:t>
            </w:r>
          </w:p>
          <w:p w14:paraId="50487088" w14:textId="4A7EB947" w:rsidR="00A40C49" w:rsidRPr="00886774" w:rsidRDefault="00A40C49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tlenek </w:t>
            </w:r>
            <w:proofErr w:type="spellStart"/>
            <w:r w:rsidRPr="00886774">
              <w:t>glinu</w:t>
            </w:r>
            <w:proofErr w:type="spellEnd"/>
            <w:r w:rsidRPr="00886774">
              <w:t>, kwas solny, wodorotlenek sodu, woda, źródło ciepła (palnik)</w:t>
            </w:r>
          </w:p>
          <w:p w14:paraId="0611FF55" w14:textId="77777777" w:rsidR="00A40C49" w:rsidRPr="00886774" w:rsidRDefault="00A40C49" w:rsidP="00BD52BB">
            <w:pPr>
              <w:pStyle w:val="Tekstglowny"/>
              <w:spacing w:line="360" w:lineRule="auto"/>
              <w:jc w:val="left"/>
            </w:pPr>
          </w:p>
          <w:p w14:paraId="7B7D0A5C" w14:textId="77777777" w:rsidR="00AA14A3" w:rsidRPr="00886774" w:rsidRDefault="00AA14A3" w:rsidP="00BD52BB">
            <w:pPr>
              <w:pStyle w:val="Tekstglowny"/>
              <w:spacing w:line="360" w:lineRule="auto"/>
              <w:jc w:val="left"/>
            </w:pPr>
          </w:p>
        </w:tc>
      </w:tr>
      <w:tr w:rsidR="00A40C49" w:rsidRPr="00886774" w14:paraId="4B81C168" w14:textId="77777777" w:rsidTr="00886774">
        <w:tc>
          <w:tcPr>
            <w:tcW w:w="685" w:type="pct"/>
            <w:shd w:val="clear" w:color="auto" w:fill="auto"/>
          </w:tcPr>
          <w:p w14:paraId="29364B98" w14:textId="10008371" w:rsidR="0029018D" w:rsidRPr="00886774" w:rsidRDefault="00A40C4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III.4. Wodor</w:t>
            </w:r>
            <w:r w:rsidR="00C10C39" w:rsidRPr="00886774">
              <w:rPr>
                <w:rFonts w:ascii="Times New Roman" w:hAnsi="Times New Roman" w:cs="Times New Roman"/>
                <w:sz w:val="20"/>
                <w:szCs w:val="20"/>
              </w:rPr>
              <w:t>ki – otrzymywanie i właściwości</w:t>
            </w:r>
          </w:p>
        </w:tc>
        <w:tc>
          <w:tcPr>
            <w:tcW w:w="286" w:type="pct"/>
            <w:shd w:val="clear" w:color="auto" w:fill="auto"/>
          </w:tcPr>
          <w:p w14:paraId="22FEDBCA" w14:textId="77777777" w:rsidR="0029018D" w:rsidRPr="00886774" w:rsidRDefault="00A40C4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2642987F" w14:textId="77777777" w:rsidR="0029018D" w:rsidRPr="00886774" w:rsidRDefault="00AE0EDC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 6) 7)</w:t>
            </w:r>
          </w:p>
        </w:tc>
        <w:tc>
          <w:tcPr>
            <w:tcW w:w="1292" w:type="pct"/>
            <w:shd w:val="clear" w:color="auto" w:fill="auto"/>
          </w:tcPr>
          <w:p w14:paraId="63E0F7E2" w14:textId="7DCA2EBA" w:rsidR="00AA14A3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AE0EDC" w:rsidRPr="00886774">
              <w:rPr>
                <w:rFonts w:ascii="Times New Roman" w:hAnsi="Times New Roman" w:cs="Times New Roman"/>
                <w:sz w:val="20"/>
              </w:rPr>
              <w:t xml:space="preserve"> znajomość podziału wodorków</w:t>
            </w:r>
          </w:p>
          <w:p w14:paraId="48927856" w14:textId="65612CC6" w:rsidR="00AE0EDC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AE0EDC" w:rsidRPr="00886774">
              <w:rPr>
                <w:rFonts w:ascii="Times New Roman" w:hAnsi="Times New Roman" w:cs="Times New Roman"/>
                <w:sz w:val="20"/>
              </w:rPr>
              <w:t xml:space="preserve"> znajomość nazewnictwa wodorków</w:t>
            </w:r>
          </w:p>
          <w:p w14:paraId="361F4FE9" w14:textId="768C386E" w:rsidR="00AE0EDC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AE0EDC" w:rsidRPr="00886774">
              <w:rPr>
                <w:rFonts w:ascii="Times New Roman" w:hAnsi="Times New Roman" w:cs="Times New Roman"/>
                <w:sz w:val="20"/>
              </w:rPr>
              <w:t xml:space="preserve"> znajomość właściwości fizycznych wodorków</w:t>
            </w:r>
          </w:p>
          <w:p w14:paraId="6A498139" w14:textId="3603080B" w:rsidR="00AE0EDC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AE0EDC" w:rsidRPr="00886774">
              <w:rPr>
                <w:rFonts w:ascii="Times New Roman" w:hAnsi="Times New Roman" w:cs="Times New Roman"/>
                <w:sz w:val="20"/>
              </w:rPr>
              <w:t xml:space="preserve"> znajomość metod otrzymywania wodorków</w:t>
            </w:r>
          </w:p>
          <w:p w14:paraId="20EF50E9" w14:textId="32FED524" w:rsidR="00AE0EDC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AE0EDC" w:rsidRPr="00886774">
              <w:rPr>
                <w:rFonts w:ascii="Times New Roman" w:hAnsi="Times New Roman" w:cs="Times New Roman"/>
                <w:sz w:val="20"/>
              </w:rPr>
              <w:t xml:space="preserve"> umiejętność pisania równań reakcji otrzymywania wybranych wodorków</w:t>
            </w:r>
          </w:p>
          <w:p w14:paraId="17FFAF06" w14:textId="3BE8283D" w:rsidR="00AE0EDC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AE0EDC" w:rsidRPr="00886774">
              <w:rPr>
                <w:rFonts w:ascii="Times New Roman" w:hAnsi="Times New Roman" w:cs="Times New Roman"/>
                <w:sz w:val="20"/>
              </w:rPr>
              <w:t xml:space="preserve"> znajomość charakteru chemicznego wodorków </w:t>
            </w:r>
          </w:p>
        </w:tc>
        <w:tc>
          <w:tcPr>
            <w:tcW w:w="752" w:type="pct"/>
            <w:shd w:val="clear" w:color="auto" w:fill="auto"/>
          </w:tcPr>
          <w:p w14:paraId="46EA2B62" w14:textId="7923A6FC" w:rsidR="0029018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AE0EDC" w:rsidRPr="00886774">
              <w:rPr>
                <w:rFonts w:ascii="Times New Roman" w:hAnsi="Times New Roman" w:cs="Times New Roman"/>
                <w:sz w:val="20"/>
              </w:rPr>
              <w:t xml:space="preserve"> kształci umiejętność analizowania położenia pierwiastka w układzie okresowym z właściwościami fizycznymi i chemicznymi związku nieorganicznego tworzonego przez ten pierwiastek</w:t>
            </w:r>
          </w:p>
        </w:tc>
        <w:tc>
          <w:tcPr>
            <w:tcW w:w="653" w:type="pct"/>
            <w:shd w:val="clear" w:color="auto" w:fill="auto"/>
          </w:tcPr>
          <w:p w14:paraId="208F1CE7" w14:textId="77777777" w:rsidR="0058077F" w:rsidRPr="00886774" w:rsidRDefault="0058077F" w:rsidP="00BD52BB">
            <w:pPr>
              <w:pStyle w:val="Tekstglowny"/>
              <w:spacing w:line="360" w:lineRule="auto"/>
              <w:jc w:val="left"/>
            </w:pPr>
            <w:r w:rsidRPr="00886774">
              <w:t>– elementy wykładu</w:t>
            </w:r>
          </w:p>
          <w:p w14:paraId="2D549CA4" w14:textId="77777777" w:rsidR="0029018D" w:rsidRPr="00886774" w:rsidRDefault="0058077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</w:rPr>
            </w:pPr>
            <w:r w:rsidRPr="00886774">
              <w:t xml:space="preserve">– </w:t>
            </w:r>
            <w:r w:rsidRPr="00886774">
              <w:rPr>
                <w:rFonts w:ascii="Times New Roman" w:eastAsia="Calibri" w:hAnsi="Times New Roman" w:cs="Times New Roman"/>
                <w:sz w:val="20"/>
              </w:rPr>
              <w:t>praca z tekstem podręcznika</w:t>
            </w:r>
          </w:p>
          <w:p w14:paraId="220A0770" w14:textId="77777777" w:rsidR="0058077F" w:rsidRPr="00886774" w:rsidRDefault="0058077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886774">
              <w:t xml:space="preserve">– </w:t>
            </w:r>
            <w:r w:rsidRPr="00886774">
              <w:rPr>
                <w:rFonts w:ascii="Times New Roman" w:eastAsia="Calibri" w:hAnsi="Times New Roman" w:cs="Times New Roman"/>
                <w:sz w:val="20"/>
              </w:rPr>
              <w:t>metoda ilustracyjna</w:t>
            </w:r>
          </w:p>
        </w:tc>
        <w:tc>
          <w:tcPr>
            <w:tcW w:w="763" w:type="pct"/>
            <w:shd w:val="clear" w:color="auto" w:fill="auto"/>
          </w:tcPr>
          <w:p w14:paraId="75CC0E94" w14:textId="4C0C9C09" w:rsidR="00AE0EDC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AE0EDC" w:rsidRPr="00886774">
              <w:t xml:space="preserve"> prezentacja multimedialna</w:t>
            </w:r>
          </w:p>
          <w:p w14:paraId="30583B21" w14:textId="77777777" w:rsidR="0058077F" w:rsidRPr="00886774" w:rsidRDefault="0058077F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43E1221A" w14:textId="77777777" w:rsidR="0058077F" w:rsidRPr="00886774" w:rsidRDefault="0058077F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  <w:p w14:paraId="2EE6135E" w14:textId="77777777" w:rsidR="0029018D" w:rsidRPr="00886774" w:rsidRDefault="0029018D" w:rsidP="00BD52BB">
            <w:pPr>
              <w:pStyle w:val="Tekstglowny"/>
              <w:spacing w:line="360" w:lineRule="auto"/>
              <w:jc w:val="left"/>
            </w:pPr>
          </w:p>
        </w:tc>
      </w:tr>
      <w:tr w:rsidR="00436E84" w:rsidRPr="00886774" w14:paraId="3040AF0E" w14:textId="77777777" w:rsidTr="00886774">
        <w:tc>
          <w:tcPr>
            <w:tcW w:w="685" w:type="pct"/>
            <w:shd w:val="clear" w:color="auto" w:fill="auto"/>
          </w:tcPr>
          <w:p w14:paraId="4BE59ED4" w14:textId="7EBF4C41" w:rsidR="00436E84" w:rsidRPr="00886774" w:rsidRDefault="00436E84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III.5. Wodorotlenki – otrzymywanie, właściwości</w:t>
            </w:r>
          </w:p>
        </w:tc>
        <w:tc>
          <w:tcPr>
            <w:tcW w:w="286" w:type="pct"/>
            <w:shd w:val="clear" w:color="auto" w:fill="auto"/>
          </w:tcPr>
          <w:p w14:paraId="430B0202" w14:textId="77777777" w:rsidR="00436E84" w:rsidRPr="00886774" w:rsidRDefault="00436E84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1858DC26" w14:textId="77777777" w:rsidR="00436E84" w:rsidRPr="00886774" w:rsidRDefault="00436E84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 7) 8)</w:t>
            </w:r>
          </w:p>
        </w:tc>
        <w:tc>
          <w:tcPr>
            <w:tcW w:w="1292" w:type="pct"/>
            <w:shd w:val="clear" w:color="auto" w:fill="auto"/>
          </w:tcPr>
          <w:p w14:paraId="240253FB" w14:textId="7242F956" w:rsidR="00436E8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436E84" w:rsidRPr="00886774">
              <w:rPr>
                <w:rFonts w:ascii="Times New Roman" w:hAnsi="Times New Roman" w:cs="Times New Roman"/>
                <w:sz w:val="20"/>
              </w:rPr>
              <w:t xml:space="preserve"> znajomość podziału wodorotlenków</w:t>
            </w:r>
          </w:p>
          <w:p w14:paraId="085C842D" w14:textId="537A8616" w:rsidR="00436E8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436E84" w:rsidRPr="00886774">
              <w:rPr>
                <w:rFonts w:ascii="Times New Roman" w:hAnsi="Times New Roman" w:cs="Times New Roman"/>
                <w:sz w:val="20"/>
              </w:rPr>
              <w:t xml:space="preserve"> znajomość nazewnictwa wodorotlenków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436E84" w:rsidRPr="00886774">
              <w:rPr>
                <w:rFonts w:ascii="Times New Roman" w:hAnsi="Times New Roman" w:cs="Times New Roman"/>
                <w:sz w:val="20"/>
              </w:rPr>
              <w:t xml:space="preserve"> znajomość właściwości fizycznych wodorków</w:t>
            </w:r>
          </w:p>
          <w:p w14:paraId="60476A78" w14:textId="50F1154F" w:rsidR="00436E8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436E84" w:rsidRPr="00886774">
              <w:rPr>
                <w:rFonts w:ascii="Times New Roman" w:hAnsi="Times New Roman" w:cs="Times New Roman"/>
                <w:sz w:val="20"/>
              </w:rPr>
              <w:t xml:space="preserve"> umiejętność porównania mocy wodorotlenków zasadowych</w:t>
            </w:r>
          </w:p>
          <w:p w14:paraId="2ECC594F" w14:textId="50887DE0" w:rsidR="00436E8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436E84" w:rsidRPr="00886774">
              <w:rPr>
                <w:rFonts w:ascii="Times New Roman" w:hAnsi="Times New Roman" w:cs="Times New Roman"/>
                <w:sz w:val="20"/>
              </w:rPr>
              <w:t xml:space="preserve"> znajomość metod otrzymywania wodorotlenków</w:t>
            </w:r>
          </w:p>
          <w:p w14:paraId="708AEBC3" w14:textId="223E4888" w:rsidR="00436E8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436E84" w:rsidRPr="00886774">
              <w:rPr>
                <w:rFonts w:ascii="Times New Roman" w:hAnsi="Times New Roman" w:cs="Times New Roman"/>
                <w:sz w:val="20"/>
              </w:rPr>
              <w:t xml:space="preserve"> znajomość właściwości chemicznych wodorotlenków</w:t>
            </w:r>
          </w:p>
          <w:p w14:paraId="1C837D4C" w14:textId="79894A1C" w:rsidR="00436E8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436E84" w:rsidRPr="00886774">
              <w:rPr>
                <w:rFonts w:ascii="Times New Roman" w:hAnsi="Times New Roman" w:cs="Times New Roman"/>
                <w:sz w:val="20"/>
              </w:rPr>
              <w:t xml:space="preserve"> umiejętność pisania równań reakcji </w:t>
            </w:r>
            <w:r w:rsidR="00436E84" w:rsidRPr="00886774">
              <w:rPr>
                <w:rFonts w:ascii="Times New Roman" w:hAnsi="Times New Roman" w:cs="Times New Roman"/>
                <w:sz w:val="20"/>
              </w:rPr>
              <w:lastRenderedPageBreak/>
              <w:t>obrazujących właściwości chemiczne wodorotlenków</w:t>
            </w:r>
          </w:p>
          <w:p w14:paraId="7B6A7DFC" w14:textId="7AB249F3" w:rsidR="00436E8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436E84" w:rsidRPr="00886774">
              <w:rPr>
                <w:rFonts w:ascii="Times New Roman" w:hAnsi="Times New Roman" w:cs="Times New Roman"/>
                <w:sz w:val="20"/>
              </w:rPr>
              <w:t xml:space="preserve"> umiejętność projektowania doświadczenia badającego charakter chemiczny wodorotlenku</w:t>
            </w:r>
          </w:p>
        </w:tc>
        <w:tc>
          <w:tcPr>
            <w:tcW w:w="752" w:type="pct"/>
            <w:shd w:val="clear" w:color="auto" w:fill="auto"/>
          </w:tcPr>
          <w:p w14:paraId="3F702149" w14:textId="3C2E1032" w:rsidR="00436E84" w:rsidRPr="00886774" w:rsidRDefault="008B658F" w:rsidP="00BD52BB">
            <w:pPr>
              <w:spacing w:line="36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436E8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powiązania charakteru chemicznego wodorotlenku z jego właściwościami chemicznymi</w:t>
            </w:r>
          </w:p>
          <w:p w14:paraId="4BB9C75C" w14:textId="282823CA" w:rsidR="00436E84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436E84" w:rsidRPr="00886774">
              <w:t xml:space="preserve"> kształci umiejętność pisania równań reakcji chemicznych</w:t>
            </w:r>
          </w:p>
          <w:p w14:paraId="3121E618" w14:textId="218CB5BE" w:rsidR="00436E84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436E84" w:rsidRPr="00886774">
              <w:t xml:space="preserve"> kształci umiejętność analizowania położenia </w:t>
            </w:r>
            <w:r w:rsidR="00436E84" w:rsidRPr="00886774">
              <w:lastRenderedPageBreak/>
              <w:t>pierwiastka w układzie okresowym z właściwościami fizycznymi i chemicznymi związku nieorganicznego tworzonego przez ten pierwiastek</w:t>
            </w:r>
          </w:p>
        </w:tc>
        <w:tc>
          <w:tcPr>
            <w:tcW w:w="653" w:type="pct"/>
            <w:shd w:val="clear" w:color="auto" w:fill="auto"/>
          </w:tcPr>
          <w:p w14:paraId="7C85001B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elementy wykładu</w:t>
            </w:r>
          </w:p>
          <w:p w14:paraId="15620066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6BB614CE" w14:textId="5B6A25A4" w:rsidR="00436E84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436E84" w:rsidRPr="00886774">
              <w:t xml:space="preserve"> praca z układem okresowym</w:t>
            </w:r>
          </w:p>
          <w:p w14:paraId="4349152D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  <w:r w:rsidRPr="00886774">
              <w:t>– praca w grupach</w:t>
            </w:r>
          </w:p>
          <w:p w14:paraId="65BE4061" w14:textId="48F52DB8" w:rsidR="00436E84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436E84" w:rsidRPr="00886774">
              <w:t xml:space="preserve"> eksperymenty</w:t>
            </w:r>
          </w:p>
          <w:p w14:paraId="4EB8ABB2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</w:p>
        </w:tc>
        <w:tc>
          <w:tcPr>
            <w:tcW w:w="763" w:type="pct"/>
            <w:shd w:val="clear" w:color="auto" w:fill="auto"/>
          </w:tcPr>
          <w:p w14:paraId="1D9F9911" w14:textId="55474B60" w:rsidR="00436E84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436E84" w:rsidRPr="00886774">
              <w:t xml:space="preserve"> prezentacja multimedialna</w:t>
            </w:r>
          </w:p>
          <w:p w14:paraId="0EBFED02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73F4124E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  <w:p w14:paraId="756F3D75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  <w:p w14:paraId="4795ACE9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  <w:r w:rsidRPr="00886774">
              <w:t>– odczynniki i sprzęt laboratoryjny:</w:t>
            </w:r>
          </w:p>
          <w:p w14:paraId="541746C7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probówki, </w:t>
            </w:r>
            <w:r w:rsidR="003866C9" w:rsidRPr="00886774">
              <w:t xml:space="preserve">metaliczny sód, woda, </w:t>
            </w:r>
            <w:r w:rsidR="003866C9" w:rsidRPr="00886774">
              <w:lastRenderedPageBreak/>
              <w:t xml:space="preserve">fenoloftaleina, siarczan(VI) </w:t>
            </w:r>
            <w:proofErr w:type="spellStart"/>
            <w:r w:rsidR="003866C9" w:rsidRPr="00886774">
              <w:t>glinu</w:t>
            </w:r>
            <w:proofErr w:type="spellEnd"/>
            <w:r w:rsidR="003866C9" w:rsidRPr="00886774">
              <w:t>, wodorotlenek sodu</w:t>
            </w:r>
          </w:p>
          <w:p w14:paraId="1C031BDC" w14:textId="77777777" w:rsidR="00436E84" w:rsidRPr="00886774" w:rsidRDefault="00436E84" w:rsidP="00BD52BB">
            <w:pPr>
              <w:pStyle w:val="Tekstglowny"/>
              <w:spacing w:line="360" w:lineRule="auto"/>
              <w:jc w:val="left"/>
            </w:pPr>
            <w:r w:rsidRPr="00886774">
              <w:t>– odczynniki i sprzęt laboratoryjny:</w:t>
            </w:r>
          </w:p>
          <w:p w14:paraId="3E50790D" w14:textId="07B74EFE" w:rsidR="00436E84" w:rsidRPr="00886774" w:rsidRDefault="003866C9" w:rsidP="00CB03D1">
            <w:pPr>
              <w:pStyle w:val="Tekstglowny"/>
              <w:spacing w:line="360" w:lineRule="auto"/>
              <w:jc w:val="left"/>
            </w:pPr>
            <w:r w:rsidRPr="00886774">
              <w:t>wodoro</w:t>
            </w:r>
            <w:r w:rsidR="00436E84" w:rsidRPr="00886774">
              <w:t xml:space="preserve">tlenek </w:t>
            </w:r>
            <w:proofErr w:type="spellStart"/>
            <w:r w:rsidR="00436E84" w:rsidRPr="00886774">
              <w:t>glinu</w:t>
            </w:r>
            <w:proofErr w:type="spellEnd"/>
            <w:r w:rsidRPr="00886774">
              <w:t xml:space="preserve"> (otrzymany w poprzednim doświadczeniu), kwas solny, wodorotlenek sodu</w:t>
            </w:r>
          </w:p>
        </w:tc>
      </w:tr>
      <w:tr w:rsidR="00A40C49" w:rsidRPr="00886774" w14:paraId="6C591CAB" w14:textId="77777777" w:rsidTr="00886774">
        <w:tc>
          <w:tcPr>
            <w:tcW w:w="685" w:type="pct"/>
            <w:shd w:val="clear" w:color="auto" w:fill="auto"/>
          </w:tcPr>
          <w:p w14:paraId="3C8882EE" w14:textId="0BDD6163" w:rsidR="0059018E" w:rsidRPr="00886774" w:rsidRDefault="003866C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 6. Kwasy – otrzymywanie i właściwości</w:t>
            </w:r>
          </w:p>
        </w:tc>
        <w:tc>
          <w:tcPr>
            <w:tcW w:w="286" w:type="pct"/>
            <w:shd w:val="clear" w:color="auto" w:fill="auto"/>
          </w:tcPr>
          <w:p w14:paraId="5C13ABF1" w14:textId="77777777" w:rsidR="0059018E" w:rsidRPr="00886774" w:rsidRDefault="003866C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79B82153" w14:textId="77777777" w:rsidR="0059018E" w:rsidRPr="00886774" w:rsidRDefault="003866C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VII </w:t>
            </w:r>
            <w:r w:rsidR="000A06DB" w:rsidRPr="00886774">
              <w:rPr>
                <w:rFonts w:ascii="Times New Roman" w:hAnsi="Times New Roman" w:cs="Times New Roman"/>
                <w:sz w:val="20"/>
                <w:szCs w:val="20"/>
              </w:rPr>
              <w:t>9) 10)</w:t>
            </w:r>
          </w:p>
        </w:tc>
        <w:tc>
          <w:tcPr>
            <w:tcW w:w="1292" w:type="pct"/>
            <w:shd w:val="clear" w:color="auto" w:fill="auto"/>
          </w:tcPr>
          <w:p w14:paraId="27E3791F" w14:textId="0E8133C3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znajomość podziału kwasów</w:t>
            </w:r>
          </w:p>
          <w:p w14:paraId="5CAA596D" w14:textId="0665313D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znajomość nazewnictwa kwasów</w:t>
            </w:r>
          </w:p>
          <w:p w14:paraId="0E358929" w14:textId="796B1536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umiejętność porównania mocy kwasów</w:t>
            </w:r>
          </w:p>
          <w:p w14:paraId="36DBA636" w14:textId="21612736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znajomość metod otrzymywania kwasów</w:t>
            </w:r>
          </w:p>
          <w:p w14:paraId="238447ED" w14:textId="1281C97C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znajomość właściwości chemicznych kwasów</w:t>
            </w:r>
          </w:p>
          <w:p w14:paraId="24C80E90" w14:textId="6C48AA87" w:rsidR="0059018E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umiejętność pisania równań reakcji otrzymywania kwasów </w:t>
            </w:r>
          </w:p>
          <w:p w14:paraId="29E37E62" w14:textId="63B6E003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umiejętność pisania równań reakcji obrazujących właściwości chemiczne kwasów</w:t>
            </w:r>
          </w:p>
        </w:tc>
        <w:tc>
          <w:tcPr>
            <w:tcW w:w="752" w:type="pct"/>
            <w:shd w:val="clear" w:color="auto" w:fill="auto"/>
          </w:tcPr>
          <w:p w14:paraId="177447CD" w14:textId="578209C7" w:rsidR="000A06DB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0A06DB" w:rsidRPr="00886774">
              <w:t xml:space="preserve"> kształci umiejętność pisania równań reakcji chemicznych</w:t>
            </w:r>
          </w:p>
          <w:p w14:paraId="62F340E9" w14:textId="3C3A32A0" w:rsidR="0059018E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kształci umiejętność analizowania położenia pierwiastka w układzie okresowym z właściwościami chemicznymi związku nieorganicznego tworzonego przez ten pierwiastek</w:t>
            </w:r>
          </w:p>
        </w:tc>
        <w:tc>
          <w:tcPr>
            <w:tcW w:w="653" w:type="pct"/>
            <w:shd w:val="clear" w:color="auto" w:fill="auto"/>
          </w:tcPr>
          <w:p w14:paraId="290E28C0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t>– elementy wykładu</w:t>
            </w:r>
          </w:p>
          <w:p w14:paraId="1F3E1C21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t>– metoda ilustracyjna</w:t>
            </w:r>
          </w:p>
          <w:p w14:paraId="2CC9D151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556FD429" w14:textId="7F6E2828" w:rsidR="000A06DB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0A06DB" w:rsidRPr="00886774">
              <w:t xml:space="preserve"> eksperyment</w:t>
            </w:r>
          </w:p>
          <w:p w14:paraId="3E2B0A87" w14:textId="77777777" w:rsidR="001B4AAA" w:rsidRPr="00886774" w:rsidRDefault="001B4AAA" w:rsidP="00BD52BB">
            <w:pPr>
              <w:pStyle w:val="Tekstglowny"/>
              <w:spacing w:line="360" w:lineRule="auto"/>
              <w:jc w:val="left"/>
            </w:pPr>
          </w:p>
        </w:tc>
        <w:tc>
          <w:tcPr>
            <w:tcW w:w="763" w:type="pct"/>
            <w:shd w:val="clear" w:color="auto" w:fill="auto"/>
          </w:tcPr>
          <w:p w14:paraId="143FAA86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</w:t>
            </w:r>
            <w:r w:rsidR="000A06DB" w:rsidRPr="00886774">
              <w:t>prezentacja multimedialna</w:t>
            </w:r>
          </w:p>
          <w:p w14:paraId="697D831C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0F1BBE5D" w14:textId="77777777" w:rsidR="000A06DB" w:rsidRPr="00886774" w:rsidRDefault="000A06DB" w:rsidP="00BD52BB">
            <w:pPr>
              <w:pStyle w:val="Tekstglowny"/>
              <w:spacing w:line="360" w:lineRule="auto"/>
              <w:jc w:val="left"/>
            </w:pPr>
            <w:r w:rsidRPr="00886774">
              <w:t>– odczynniki i sprzęt laboratoryjny:</w:t>
            </w:r>
          </w:p>
          <w:p w14:paraId="3662AC8F" w14:textId="77777777" w:rsidR="000A06DB" w:rsidRPr="00886774" w:rsidRDefault="000A06DB" w:rsidP="00BD52BB">
            <w:pPr>
              <w:pStyle w:val="Tekstglowny"/>
              <w:spacing w:line="360" w:lineRule="auto"/>
              <w:jc w:val="left"/>
            </w:pPr>
            <w:r w:rsidRPr="00886774">
              <w:t>probówka, krzemian sodu, kwas solny</w:t>
            </w:r>
          </w:p>
          <w:p w14:paraId="0282BB53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</w:p>
        </w:tc>
      </w:tr>
      <w:tr w:rsidR="00A40C49" w:rsidRPr="00886774" w14:paraId="74E7A764" w14:textId="77777777" w:rsidTr="00886774">
        <w:tc>
          <w:tcPr>
            <w:tcW w:w="685" w:type="pct"/>
            <w:shd w:val="clear" w:color="auto" w:fill="auto"/>
          </w:tcPr>
          <w:p w14:paraId="31ADAAD6" w14:textId="46EDCB89" w:rsidR="0059018E" w:rsidRPr="00886774" w:rsidRDefault="000A06DB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III.7. Sole – otrzymywanie i właściwości</w:t>
            </w:r>
          </w:p>
        </w:tc>
        <w:tc>
          <w:tcPr>
            <w:tcW w:w="286" w:type="pct"/>
            <w:shd w:val="clear" w:color="auto" w:fill="auto"/>
          </w:tcPr>
          <w:p w14:paraId="6E7F8EB5" w14:textId="77777777" w:rsidR="0059018E" w:rsidRPr="00886774" w:rsidRDefault="000A06DB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2E92B416" w14:textId="77777777" w:rsidR="0059018E" w:rsidRPr="00886774" w:rsidRDefault="000A06DB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 7) 9) 11)</w:t>
            </w:r>
          </w:p>
        </w:tc>
        <w:tc>
          <w:tcPr>
            <w:tcW w:w="1292" w:type="pct"/>
            <w:shd w:val="clear" w:color="auto" w:fill="auto"/>
          </w:tcPr>
          <w:p w14:paraId="4D136D0F" w14:textId="78FA0C5F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znajomość podziału soli</w:t>
            </w:r>
          </w:p>
          <w:p w14:paraId="7D4BB3B5" w14:textId="0A49D47A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znajomość nazewnictwa soli</w:t>
            </w:r>
          </w:p>
          <w:p w14:paraId="5C3A3019" w14:textId="4DD141CF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znajomość metod otrzymywania soli</w:t>
            </w:r>
          </w:p>
          <w:p w14:paraId="3F5406F9" w14:textId="14E82036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znajomość właściwości chemicznych soli</w:t>
            </w:r>
          </w:p>
          <w:p w14:paraId="159C5AC6" w14:textId="3098D54A" w:rsidR="000A06D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umiejętność pisania równań reakcji otrzymywania soli</w:t>
            </w:r>
          </w:p>
          <w:p w14:paraId="2A530904" w14:textId="67FD406A" w:rsidR="00BC2E27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0A06DB" w:rsidRPr="00886774">
              <w:rPr>
                <w:rFonts w:ascii="Times New Roman" w:hAnsi="Times New Roman" w:cs="Times New Roman"/>
                <w:sz w:val="20"/>
              </w:rPr>
              <w:t xml:space="preserve"> umiejętność pisania równań reakcji obrazujących właściwości chemiczne soli</w:t>
            </w:r>
          </w:p>
          <w:p w14:paraId="4E8DA2F0" w14:textId="16FCAED5" w:rsidR="00C10C39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C10C39" w:rsidRPr="00886774">
              <w:rPr>
                <w:rFonts w:ascii="Times New Roman" w:hAnsi="Times New Roman" w:cs="Times New Roman"/>
                <w:sz w:val="20"/>
              </w:rPr>
              <w:t xml:space="preserve"> zapoznanie z szeregiem elektrochemicznym metali</w:t>
            </w:r>
          </w:p>
          <w:p w14:paraId="2AB0ABC7" w14:textId="08B0F932" w:rsidR="00C10C39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C10C39" w:rsidRPr="00886774">
              <w:rPr>
                <w:rFonts w:ascii="Times New Roman" w:hAnsi="Times New Roman" w:cs="Times New Roman"/>
                <w:sz w:val="20"/>
              </w:rPr>
              <w:t xml:space="preserve"> umiejętność pracy z tabelą rozpuszczalności soli</w:t>
            </w:r>
          </w:p>
        </w:tc>
        <w:tc>
          <w:tcPr>
            <w:tcW w:w="752" w:type="pct"/>
            <w:shd w:val="clear" w:color="auto" w:fill="auto"/>
          </w:tcPr>
          <w:p w14:paraId="56BABBEC" w14:textId="3119C3CE" w:rsidR="00C10C3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lastRenderedPageBreak/>
              <w:t>–</w:t>
            </w:r>
            <w:r w:rsidR="00C10C39" w:rsidRPr="00886774">
              <w:t xml:space="preserve"> kształci umiejętność pisania równań reakcji chemicznych</w:t>
            </w:r>
          </w:p>
          <w:p w14:paraId="54C82347" w14:textId="050882DA" w:rsidR="00C10C3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lastRenderedPageBreak/>
              <w:t>–</w:t>
            </w:r>
            <w:r w:rsidR="00C10C39" w:rsidRPr="00886774">
              <w:t xml:space="preserve"> kształci umiejętność analizowania położenia pierwiastka w układzie okresowym z właściwościami chemicznymi związku nieorganicznego tworzonego przez ten pierwiastek</w:t>
            </w:r>
          </w:p>
          <w:p w14:paraId="1CFE2CC4" w14:textId="727136CE" w:rsidR="0059018E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C10C39" w:rsidRPr="00886774">
              <w:t xml:space="preserve"> kształci umiejętność posługiwania się tabelą rozpuszczalności soli</w:t>
            </w:r>
          </w:p>
        </w:tc>
        <w:tc>
          <w:tcPr>
            <w:tcW w:w="653" w:type="pct"/>
            <w:shd w:val="clear" w:color="auto" w:fill="auto"/>
          </w:tcPr>
          <w:p w14:paraId="5E082A1A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elementy wykładu</w:t>
            </w:r>
          </w:p>
          <w:p w14:paraId="7A440B8C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t>– metoda ilustracyjna</w:t>
            </w:r>
          </w:p>
          <w:p w14:paraId="1F7BED7A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praca z tekstem podręcznika</w:t>
            </w:r>
          </w:p>
          <w:p w14:paraId="70521F49" w14:textId="3677FEC7" w:rsidR="00C10C3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C10C39" w:rsidRPr="00886774">
              <w:t xml:space="preserve"> praca z tabelą rozpuszczalności soli</w:t>
            </w:r>
          </w:p>
          <w:p w14:paraId="198715AE" w14:textId="77777777" w:rsidR="000A06DB" w:rsidRPr="00886774" w:rsidRDefault="000A06DB" w:rsidP="00BD52BB">
            <w:pPr>
              <w:pStyle w:val="Tekstglowny"/>
              <w:spacing w:line="360" w:lineRule="auto"/>
              <w:jc w:val="left"/>
            </w:pPr>
            <w:r w:rsidRPr="00886774">
              <w:rPr>
                <w:rStyle w:val="Bold"/>
                <w:b w:val="0"/>
                <w:bCs w:val="0"/>
              </w:rPr>
              <w:t xml:space="preserve">– </w:t>
            </w:r>
            <w:r w:rsidRPr="00886774">
              <w:t>praca własna ucznia</w:t>
            </w:r>
          </w:p>
        </w:tc>
        <w:tc>
          <w:tcPr>
            <w:tcW w:w="763" w:type="pct"/>
            <w:shd w:val="clear" w:color="auto" w:fill="auto"/>
          </w:tcPr>
          <w:p w14:paraId="6E5765E3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 xml:space="preserve">– </w:t>
            </w:r>
            <w:r w:rsidR="00C10C39" w:rsidRPr="00886774">
              <w:t>prezentacja multimedialna</w:t>
            </w:r>
          </w:p>
          <w:p w14:paraId="29EC9FB7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75B7F8D5" w14:textId="2AD41FAA" w:rsidR="00C10C3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lastRenderedPageBreak/>
              <w:t>–</w:t>
            </w:r>
            <w:r w:rsidR="00C10C39" w:rsidRPr="00886774">
              <w:t xml:space="preserve"> tabela rozpuszczalności soli</w:t>
            </w:r>
          </w:p>
          <w:p w14:paraId="2DD1FCEA" w14:textId="77777777" w:rsidR="000A06DB" w:rsidRPr="00886774" w:rsidRDefault="000A06DB" w:rsidP="00BD52BB">
            <w:pPr>
              <w:pStyle w:val="Tekstglowny"/>
              <w:spacing w:line="360" w:lineRule="auto"/>
              <w:jc w:val="left"/>
            </w:pPr>
            <w:r w:rsidRPr="00886774">
              <w:t>– referat</w:t>
            </w:r>
          </w:p>
          <w:p w14:paraId="6BE06875" w14:textId="77777777" w:rsidR="000A06DB" w:rsidRPr="00886774" w:rsidRDefault="000A06DB" w:rsidP="00BD52BB">
            <w:pPr>
              <w:pStyle w:val="Tekstglowny"/>
              <w:spacing w:line="360" w:lineRule="auto"/>
              <w:jc w:val="left"/>
            </w:pPr>
          </w:p>
          <w:p w14:paraId="1B144D56" w14:textId="77777777" w:rsidR="0059018E" w:rsidRPr="00886774" w:rsidRDefault="0059018E" w:rsidP="00BD52BB">
            <w:pPr>
              <w:pStyle w:val="Tekstglowny"/>
              <w:spacing w:line="360" w:lineRule="auto"/>
              <w:jc w:val="left"/>
            </w:pPr>
          </w:p>
        </w:tc>
      </w:tr>
      <w:tr w:rsidR="00A40C49" w:rsidRPr="00886774" w14:paraId="498BBDF0" w14:textId="77777777" w:rsidTr="00886774">
        <w:tc>
          <w:tcPr>
            <w:tcW w:w="685" w:type="pct"/>
            <w:shd w:val="clear" w:color="auto" w:fill="auto"/>
          </w:tcPr>
          <w:p w14:paraId="760DAEA5" w14:textId="2BA625EE" w:rsidR="001E6A78" w:rsidRPr="00886774" w:rsidRDefault="00C10C3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IV.1. Stopnie utlenienia. Terminologia w reakcjach redoks</w:t>
            </w:r>
          </w:p>
        </w:tc>
        <w:tc>
          <w:tcPr>
            <w:tcW w:w="286" w:type="pct"/>
            <w:shd w:val="clear" w:color="auto" w:fill="auto"/>
          </w:tcPr>
          <w:p w14:paraId="05F1F1F2" w14:textId="77777777" w:rsidR="001E6A78" w:rsidRPr="00886774" w:rsidRDefault="00C10C3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2DDB8A16" w14:textId="77777777" w:rsidR="001E6A78" w:rsidRPr="00886774" w:rsidRDefault="00C10C3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VIII 1) 2) 3)</w:t>
            </w:r>
          </w:p>
        </w:tc>
        <w:tc>
          <w:tcPr>
            <w:tcW w:w="1292" w:type="pct"/>
            <w:shd w:val="clear" w:color="auto" w:fill="auto"/>
          </w:tcPr>
          <w:p w14:paraId="5A4D382B" w14:textId="02D75405" w:rsidR="00C10C39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C10C39" w:rsidRPr="00886774">
              <w:rPr>
                <w:rStyle w:val="Bold"/>
                <w:b w:val="0"/>
                <w:bCs w:val="0"/>
              </w:rPr>
              <w:t xml:space="preserve"> umiejętność ustalania stopni utlenienia w związkach organicznych i nieorganicznych</w:t>
            </w:r>
          </w:p>
          <w:p w14:paraId="5F70C314" w14:textId="4D8690E7" w:rsidR="00C10C39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C10C39" w:rsidRPr="00886774">
              <w:rPr>
                <w:rStyle w:val="Bold"/>
                <w:b w:val="0"/>
                <w:bCs w:val="0"/>
              </w:rPr>
              <w:t xml:space="preserve"> znajomość terminologii w reakcjach redoks</w:t>
            </w:r>
          </w:p>
          <w:p w14:paraId="03F8C0F8" w14:textId="3045356A" w:rsidR="00C10C39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C10C39" w:rsidRPr="00886774">
              <w:rPr>
                <w:rStyle w:val="Bold"/>
                <w:b w:val="0"/>
                <w:bCs w:val="0"/>
              </w:rPr>
              <w:t xml:space="preserve"> umiejętność wskazania reduktora, utleniacza w reakcji redoks</w:t>
            </w:r>
          </w:p>
          <w:p w14:paraId="790F9061" w14:textId="3FAE0ABD" w:rsidR="00C10C39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C10C39" w:rsidRPr="00886774">
              <w:rPr>
                <w:rStyle w:val="Bold"/>
                <w:b w:val="0"/>
                <w:bCs w:val="0"/>
              </w:rPr>
              <w:t xml:space="preserve"> umiejętność wskazania procesu utleniania i redukcji w reakcji redoks</w:t>
            </w:r>
          </w:p>
          <w:p w14:paraId="6522D278" w14:textId="77777777" w:rsidR="00C10C39" w:rsidRPr="00886774" w:rsidRDefault="00C10C39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</w:p>
        </w:tc>
        <w:tc>
          <w:tcPr>
            <w:tcW w:w="752" w:type="pct"/>
            <w:shd w:val="clear" w:color="auto" w:fill="auto"/>
          </w:tcPr>
          <w:p w14:paraId="03F141E7" w14:textId="66241872" w:rsidR="001E6A7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10C3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4B5" w:rsidRPr="00886774">
              <w:rPr>
                <w:rFonts w:ascii="Times New Roman" w:hAnsi="Times New Roman" w:cs="Times New Roman"/>
                <w:sz w:val="20"/>
                <w:szCs w:val="20"/>
              </w:rPr>
              <w:t>kształci umiejętność operowani</w:t>
            </w:r>
            <w:r w:rsidR="00CB03D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624B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stopniami utlenienia pierwiastków w związkach chemicznych</w:t>
            </w:r>
          </w:p>
          <w:p w14:paraId="5979FB81" w14:textId="369F6FB1" w:rsidR="002624B5" w:rsidRPr="00886774" w:rsidRDefault="008B658F" w:rsidP="00CB03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624B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analizowania reakcji redoks </w:t>
            </w:r>
            <w:r w:rsidR="00CB03D1">
              <w:rPr>
                <w:rFonts w:ascii="Times New Roman" w:hAnsi="Times New Roman" w:cs="Times New Roman"/>
                <w:sz w:val="20"/>
                <w:szCs w:val="20"/>
              </w:rPr>
              <w:t>na podstawie</w:t>
            </w:r>
            <w:r w:rsidR="002624B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  <w:r w:rsidR="00CB03D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2624B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przepływu elektronów</w:t>
            </w:r>
          </w:p>
        </w:tc>
        <w:tc>
          <w:tcPr>
            <w:tcW w:w="653" w:type="pct"/>
            <w:shd w:val="clear" w:color="auto" w:fill="auto"/>
          </w:tcPr>
          <w:p w14:paraId="37B273BB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1. </w:t>
            </w:r>
          </w:p>
          <w:p w14:paraId="540EAE0A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elementy wykładu</w:t>
            </w:r>
          </w:p>
          <w:p w14:paraId="52379F0E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praca w grupach </w:t>
            </w:r>
          </w:p>
          <w:p w14:paraId="3ADDCBBB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69DD9122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praca z układem okresowym pierwiastków chemicznych</w:t>
            </w:r>
          </w:p>
          <w:p w14:paraId="7415BB23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 w:rsidRPr="00886774">
              <w:rPr>
                <w:rStyle w:val="Bold"/>
                <w:b w:val="0"/>
                <w:bCs w:val="0"/>
              </w:rPr>
              <w:t xml:space="preserve">– indywidualna praca ucznia </w:t>
            </w:r>
          </w:p>
          <w:p w14:paraId="00B91C3D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metoda aktywizująca:</w:t>
            </w:r>
          </w:p>
          <w:p w14:paraId="587D00A3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wzajemna ocena </w:t>
            </w:r>
            <w:r w:rsidRPr="00886774">
              <w:lastRenderedPageBreak/>
              <w:t>prac pisemnych przez uczniów</w:t>
            </w:r>
          </w:p>
          <w:p w14:paraId="4E8E5B0F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</w:p>
          <w:p w14:paraId="46483EB1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2.</w:t>
            </w:r>
          </w:p>
          <w:p w14:paraId="5C99E9E3" w14:textId="77777777" w:rsidR="002624B5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metoda PLAKAT</w:t>
            </w:r>
          </w:p>
          <w:p w14:paraId="17AE7E49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 w:rsidRPr="00886774">
              <w:t>– metoda naprowadzająca</w:t>
            </w:r>
          </w:p>
          <w:p w14:paraId="1C2F81AD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praca z układem okresowym pierwiastków chemicznych</w:t>
            </w:r>
          </w:p>
          <w:p w14:paraId="658E8471" w14:textId="77777777" w:rsidR="001E6A78" w:rsidRPr="00886774" w:rsidRDefault="0047378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t xml:space="preserve">– </w:t>
            </w:r>
            <w:r w:rsidRPr="00886774">
              <w:rPr>
                <w:rFonts w:ascii="Times New Roman" w:eastAsia="Calibri" w:hAnsi="Times New Roman" w:cs="Times New Roman"/>
                <w:sz w:val="20"/>
              </w:rPr>
              <w:t>praca w grupach</w:t>
            </w:r>
          </w:p>
        </w:tc>
        <w:tc>
          <w:tcPr>
            <w:tcW w:w="763" w:type="pct"/>
            <w:shd w:val="clear" w:color="auto" w:fill="auto"/>
          </w:tcPr>
          <w:p w14:paraId="277BBE8A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514985A7" w14:textId="32FA0103" w:rsidR="002624B5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2624B5" w:rsidRPr="00886774">
              <w:t xml:space="preserve"> prezentacja multimedialna</w:t>
            </w:r>
          </w:p>
          <w:p w14:paraId="0C99497D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  <w:p w14:paraId="6FA4F083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25ABC2F5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  <w:p w14:paraId="49630419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  <w:r w:rsidRPr="00886774">
              <w:t>– zbiór zadań</w:t>
            </w:r>
          </w:p>
          <w:p w14:paraId="76A11DC7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1E004E4F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0CC8FFA6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160439B5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3B268349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4F8759A4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1686C56B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4B504F5F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6301BD83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</w:p>
          <w:p w14:paraId="54D027CD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  <w:p w14:paraId="5093BBD0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  <w:p w14:paraId="4E98FA52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5DC7FADF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zbiór zadań</w:t>
            </w:r>
          </w:p>
          <w:p w14:paraId="5BF02A1B" w14:textId="77777777" w:rsidR="0047378D" w:rsidRPr="00886774" w:rsidRDefault="0047378D" w:rsidP="00BD52BB">
            <w:pPr>
              <w:pStyle w:val="Tekstglowny"/>
              <w:spacing w:line="360" w:lineRule="auto"/>
              <w:jc w:val="left"/>
            </w:pPr>
            <w:r w:rsidRPr="00886774">
              <w:t>– papier plakatowy</w:t>
            </w:r>
          </w:p>
          <w:p w14:paraId="278C39A2" w14:textId="77777777" w:rsidR="001E6A78" w:rsidRPr="00886774" w:rsidRDefault="0047378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t xml:space="preserve">– </w:t>
            </w:r>
            <w:r w:rsidRPr="00886774">
              <w:rPr>
                <w:rFonts w:ascii="Times New Roman" w:eastAsia="Calibri" w:hAnsi="Times New Roman" w:cs="Times New Roman"/>
                <w:sz w:val="20"/>
              </w:rPr>
              <w:t>flamastry</w:t>
            </w:r>
          </w:p>
        </w:tc>
      </w:tr>
      <w:tr w:rsidR="00A40C49" w:rsidRPr="00886774" w14:paraId="12E0B6FF" w14:textId="77777777" w:rsidTr="00886774">
        <w:tc>
          <w:tcPr>
            <w:tcW w:w="685" w:type="pct"/>
            <w:shd w:val="clear" w:color="auto" w:fill="auto"/>
          </w:tcPr>
          <w:p w14:paraId="110281F9" w14:textId="77777777" w:rsidR="00C6626D" w:rsidRPr="00886774" w:rsidRDefault="00C6626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2840E282" w14:textId="77777777" w:rsidR="00C6626D" w:rsidRPr="00886774" w:rsidRDefault="00C6626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14:paraId="5C3E5FC7" w14:textId="77777777" w:rsidR="00C6626D" w:rsidRPr="00886774" w:rsidRDefault="00C6626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pct"/>
            <w:shd w:val="clear" w:color="auto" w:fill="auto"/>
          </w:tcPr>
          <w:p w14:paraId="5FED4B3A" w14:textId="77777777" w:rsidR="00C6626D" w:rsidRPr="00886774" w:rsidRDefault="00C6626D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14:paraId="2D6BEC87" w14:textId="77777777" w:rsidR="00C6626D" w:rsidRPr="00886774" w:rsidRDefault="00C6626D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205DC592" w14:textId="77777777" w:rsidR="00C6626D" w:rsidRPr="00886774" w:rsidRDefault="00C6626D" w:rsidP="00BD52BB">
            <w:pPr>
              <w:pStyle w:val="Tekstglowny"/>
              <w:spacing w:line="360" w:lineRule="auto"/>
              <w:jc w:val="left"/>
            </w:pPr>
            <w:r w:rsidRPr="00886774">
              <w:t>– elementy wykładu</w:t>
            </w:r>
          </w:p>
          <w:p w14:paraId="4871334D" w14:textId="77777777" w:rsidR="002624B5" w:rsidRPr="00886774" w:rsidRDefault="002624B5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praca w grupach </w:t>
            </w:r>
          </w:p>
          <w:p w14:paraId="39C9F2D4" w14:textId="77777777" w:rsidR="00C6626D" w:rsidRPr="00886774" w:rsidRDefault="00C6626D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13759166" w14:textId="77777777" w:rsidR="00C6626D" w:rsidRPr="00886774" w:rsidRDefault="00C6626D" w:rsidP="00BD52BB">
            <w:pPr>
              <w:pStyle w:val="Tekstglowny"/>
              <w:spacing w:line="360" w:lineRule="auto"/>
              <w:jc w:val="left"/>
            </w:pPr>
            <w:r w:rsidRPr="00886774">
              <w:t>– praca z układem okresowym pierwiastków chemicznych</w:t>
            </w:r>
          </w:p>
          <w:p w14:paraId="2057BC7D" w14:textId="77777777" w:rsidR="00C6626D" w:rsidRPr="00886774" w:rsidRDefault="00C6626D" w:rsidP="00BD52BB">
            <w:pPr>
              <w:pStyle w:val="Tekstglowny"/>
              <w:spacing w:line="360" w:lineRule="auto"/>
              <w:jc w:val="left"/>
            </w:pPr>
            <w:r w:rsidRPr="00886774">
              <w:rPr>
                <w:rStyle w:val="Bold"/>
                <w:b w:val="0"/>
                <w:bCs w:val="0"/>
              </w:rPr>
              <w:t xml:space="preserve">– indywidualna praca ucznia </w:t>
            </w:r>
          </w:p>
        </w:tc>
        <w:tc>
          <w:tcPr>
            <w:tcW w:w="763" w:type="pct"/>
            <w:shd w:val="clear" w:color="auto" w:fill="auto"/>
          </w:tcPr>
          <w:p w14:paraId="60E6D75B" w14:textId="77777777" w:rsidR="00C6626D" w:rsidRPr="00886774" w:rsidRDefault="00C6626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4A8" w:rsidRPr="00886774" w14:paraId="477CC7ED" w14:textId="77777777" w:rsidTr="00886774">
        <w:tc>
          <w:tcPr>
            <w:tcW w:w="685" w:type="pct"/>
            <w:shd w:val="clear" w:color="auto" w:fill="auto"/>
          </w:tcPr>
          <w:p w14:paraId="51D90E8E" w14:textId="14A3FD0C" w:rsidR="001904A8" w:rsidRPr="00886774" w:rsidRDefault="001904A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IV.2. Reakcje redoks – przykłady i ćwiczenia</w:t>
            </w:r>
          </w:p>
        </w:tc>
        <w:tc>
          <w:tcPr>
            <w:tcW w:w="286" w:type="pct"/>
            <w:shd w:val="clear" w:color="auto" w:fill="auto"/>
          </w:tcPr>
          <w:p w14:paraId="0F104717" w14:textId="77777777" w:rsidR="001904A8" w:rsidRPr="00886774" w:rsidRDefault="001904A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7E83E73D" w14:textId="77777777" w:rsidR="001904A8" w:rsidRPr="00886774" w:rsidRDefault="001904A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VIII 1) 2) 3)</w:t>
            </w:r>
          </w:p>
        </w:tc>
        <w:tc>
          <w:tcPr>
            <w:tcW w:w="1292" w:type="pct"/>
            <w:shd w:val="clear" w:color="auto" w:fill="auto"/>
          </w:tcPr>
          <w:p w14:paraId="254AFD9B" w14:textId="3C63EE87" w:rsidR="001904A8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1904A8" w:rsidRPr="00886774">
              <w:rPr>
                <w:rStyle w:val="Bold"/>
                <w:b w:val="0"/>
                <w:bCs w:val="0"/>
              </w:rPr>
              <w:t xml:space="preserve"> ćwiczenie umiejętności ustalania stopni utlenienia w związkach organicznych i nieorganicznych</w:t>
            </w:r>
          </w:p>
          <w:p w14:paraId="48EFF342" w14:textId="20938614" w:rsidR="001904A8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1904A8" w:rsidRPr="00886774">
              <w:rPr>
                <w:rStyle w:val="Bold"/>
                <w:b w:val="0"/>
                <w:bCs w:val="0"/>
              </w:rPr>
              <w:t xml:space="preserve"> utrwalanie znajomości terminologii w </w:t>
            </w:r>
            <w:r w:rsidR="001904A8" w:rsidRPr="00886774">
              <w:rPr>
                <w:rStyle w:val="Bold"/>
                <w:b w:val="0"/>
                <w:bCs w:val="0"/>
              </w:rPr>
              <w:lastRenderedPageBreak/>
              <w:t>reakcjach redoks</w:t>
            </w:r>
          </w:p>
          <w:p w14:paraId="3853FD8C" w14:textId="40F3522E" w:rsidR="001904A8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1904A8" w:rsidRPr="00886774">
              <w:rPr>
                <w:rStyle w:val="Bold"/>
                <w:b w:val="0"/>
                <w:bCs w:val="0"/>
              </w:rPr>
              <w:t xml:space="preserve"> ćwiczenie umiejętności wskazywania reduktora, utleniacza w reakcji redoks</w:t>
            </w:r>
          </w:p>
          <w:p w14:paraId="0932C425" w14:textId="305977EC" w:rsidR="001904A8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1904A8" w:rsidRPr="00886774">
              <w:rPr>
                <w:rStyle w:val="Bold"/>
                <w:b w:val="0"/>
                <w:bCs w:val="0"/>
              </w:rPr>
              <w:t xml:space="preserve"> ćwiczenie umiejętności wskazywania procesu utleniania i redukcji w reakcji redoks</w:t>
            </w:r>
          </w:p>
          <w:p w14:paraId="7B9B8293" w14:textId="6D244304" w:rsidR="001904A8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1904A8" w:rsidRPr="00886774">
              <w:rPr>
                <w:rStyle w:val="Bold"/>
                <w:b w:val="0"/>
                <w:bCs w:val="0"/>
              </w:rPr>
              <w:t xml:space="preserve"> zapoznanie z reakcjami dysproporcjonowania</w:t>
            </w:r>
          </w:p>
          <w:p w14:paraId="17ED3804" w14:textId="77777777" w:rsidR="001904A8" w:rsidRPr="00886774" w:rsidRDefault="001904A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14:paraId="028AB99D" w14:textId="37FB6E96" w:rsidR="001904A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1904A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operowani</w:t>
            </w:r>
            <w:r w:rsidR="00CB03D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04A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stopniami utlenienia pierwiastków w związkach </w:t>
            </w:r>
            <w:r w:rsidR="001904A8"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chemicznych</w:t>
            </w:r>
          </w:p>
          <w:p w14:paraId="1EFF6C71" w14:textId="39A969E1" w:rsidR="001904A8" w:rsidRPr="00886774" w:rsidRDefault="008B658F" w:rsidP="00CB03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904A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analizowania reakcji redoks </w:t>
            </w:r>
            <w:r w:rsidR="00CB03D1">
              <w:rPr>
                <w:rFonts w:ascii="Times New Roman" w:hAnsi="Times New Roman" w:cs="Times New Roman"/>
                <w:sz w:val="20"/>
                <w:szCs w:val="20"/>
              </w:rPr>
              <w:t>na podstawie</w:t>
            </w:r>
            <w:r w:rsidR="001904A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  <w:r w:rsidR="00CB03D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904A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przepływu elektronów</w:t>
            </w:r>
          </w:p>
        </w:tc>
        <w:tc>
          <w:tcPr>
            <w:tcW w:w="653" w:type="pct"/>
            <w:shd w:val="clear" w:color="auto" w:fill="auto"/>
          </w:tcPr>
          <w:p w14:paraId="47EFEB91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1.</w:t>
            </w:r>
          </w:p>
          <w:p w14:paraId="5A2CF337" w14:textId="711E32BB" w:rsidR="001904A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1904A8" w:rsidRPr="00886774">
              <w:t xml:space="preserve"> elementy wykładu</w:t>
            </w:r>
          </w:p>
          <w:p w14:paraId="097B6125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5D4A8BF3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praca w grupach</w:t>
            </w:r>
          </w:p>
          <w:p w14:paraId="0FE7DC5F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</w:p>
          <w:p w14:paraId="4CFDDBFD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</w:p>
          <w:p w14:paraId="41ED4A95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</w:p>
          <w:p w14:paraId="47530F85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</w:p>
          <w:p w14:paraId="58872F8A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2. </w:t>
            </w:r>
          </w:p>
          <w:p w14:paraId="5537B33F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metoda naprowadzająca</w:t>
            </w:r>
          </w:p>
          <w:p w14:paraId="54E46A3A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praca w grupach</w:t>
            </w:r>
          </w:p>
          <w:p w14:paraId="59CC13F4" w14:textId="77777777" w:rsidR="001904A8" w:rsidRPr="00886774" w:rsidRDefault="001904A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eastAsia="Calibri" w:hAnsi="Times New Roman" w:cs="Times New Roman"/>
                <w:sz w:val="20"/>
              </w:rPr>
              <w:t>– praca z tekstem podręcznika</w:t>
            </w:r>
          </w:p>
        </w:tc>
        <w:tc>
          <w:tcPr>
            <w:tcW w:w="763" w:type="pct"/>
            <w:shd w:val="clear" w:color="auto" w:fill="auto"/>
          </w:tcPr>
          <w:p w14:paraId="05264C2A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</w:p>
          <w:p w14:paraId="2944968A" w14:textId="77F2B240" w:rsidR="001904A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1904A8" w:rsidRPr="00886774">
              <w:t xml:space="preserve"> prezentacja multimedialna</w:t>
            </w:r>
          </w:p>
          <w:p w14:paraId="474FF736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61CBAC9B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karty pracy</w:t>
            </w:r>
          </w:p>
          <w:p w14:paraId="5DA995EA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  <w:p w14:paraId="4DE92985" w14:textId="77777777" w:rsidR="001904A8" w:rsidRPr="00886774" w:rsidRDefault="001904A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AA24B" w14:textId="76196C6F" w:rsidR="001904A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1904A8" w:rsidRPr="00886774">
              <w:t xml:space="preserve"> prezentacja multimedialna</w:t>
            </w:r>
          </w:p>
          <w:p w14:paraId="3860DBF5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76E30F22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  <w:p w14:paraId="7FC86FFA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t>– układ okresowy pierwiastków chemicznych</w:t>
            </w:r>
          </w:p>
        </w:tc>
      </w:tr>
      <w:tr w:rsidR="001904A8" w:rsidRPr="00886774" w14:paraId="4487AA10" w14:textId="77777777" w:rsidTr="00886774">
        <w:tc>
          <w:tcPr>
            <w:tcW w:w="685" w:type="pct"/>
            <w:shd w:val="clear" w:color="auto" w:fill="auto"/>
          </w:tcPr>
          <w:p w14:paraId="190E9D8D" w14:textId="722F6D41" w:rsidR="001904A8" w:rsidRPr="00886774" w:rsidRDefault="001904A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IV.3. Związki manganu i chromu w reakcjach redoks</w:t>
            </w:r>
          </w:p>
        </w:tc>
        <w:tc>
          <w:tcPr>
            <w:tcW w:w="286" w:type="pct"/>
            <w:shd w:val="clear" w:color="auto" w:fill="auto"/>
          </w:tcPr>
          <w:p w14:paraId="60BEE484" w14:textId="77777777" w:rsidR="001904A8" w:rsidRPr="00886774" w:rsidRDefault="001904A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165181EF" w14:textId="77777777" w:rsidR="001904A8" w:rsidRPr="00564572" w:rsidRDefault="001904A8" w:rsidP="00BD52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572">
              <w:rPr>
                <w:rFonts w:ascii="Times New Roman" w:hAnsi="Times New Roman" w:cs="Times New Roman"/>
                <w:i/>
                <w:sz w:val="20"/>
                <w:szCs w:val="20"/>
              </w:rPr>
              <w:t>treści rozbudowujące</w:t>
            </w:r>
          </w:p>
        </w:tc>
        <w:tc>
          <w:tcPr>
            <w:tcW w:w="1292" w:type="pct"/>
            <w:shd w:val="clear" w:color="auto" w:fill="auto"/>
          </w:tcPr>
          <w:p w14:paraId="4FF26977" w14:textId="6B49EDE4" w:rsidR="001904A8" w:rsidRPr="00CB03D1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CB03D1">
              <w:rPr>
                <w:szCs w:val="20"/>
              </w:rPr>
              <w:t>–</w:t>
            </w:r>
            <w:r w:rsidR="001904A8" w:rsidRPr="00CB03D1">
              <w:rPr>
                <w:szCs w:val="20"/>
              </w:rPr>
              <w:t xml:space="preserve"> zapoznanie z wpływem środowiska reakcji redoks na produkty redukcji manganianu(VII)</w:t>
            </w:r>
          </w:p>
          <w:p w14:paraId="21C4EA8D" w14:textId="1255F1E0" w:rsidR="001904A8" w:rsidRPr="00564572" w:rsidRDefault="008B658F" w:rsidP="00BD52BB">
            <w:pPr>
              <w:pStyle w:val="Tekstglowny"/>
              <w:spacing w:line="360" w:lineRule="auto"/>
              <w:jc w:val="left"/>
              <w:rPr>
                <w:i/>
                <w:szCs w:val="20"/>
              </w:rPr>
            </w:pPr>
            <w:r w:rsidRPr="00CB03D1">
              <w:rPr>
                <w:szCs w:val="20"/>
              </w:rPr>
              <w:t>–</w:t>
            </w:r>
            <w:r w:rsidR="001904A8" w:rsidRPr="00CB03D1">
              <w:rPr>
                <w:szCs w:val="20"/>
              </w:rPr>
              <w:t xml:space="preserve"> zapoznanie z wpływem środowiska na postać jonów chromianowych(VI)</w:t>
            </w:r>
            <w:r w:rsidR="00CB03D1">
              <w:rPr>
                <w:szCs w:val="20"/>
              </w:rPr>
              <w:t>*</w:t>
            </w:r>
            <w:r w:rsidR="001904A8" w:rsidRPr="00564572">
              <w:rPr>
                <w:i/>
                <w:szCs w:val="20"/>
              </w:rPr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14:paraId="1A66E16A" w14:textId="334FAABD" w:rsidR="001904A8" w:rsidRPr="00CB03D1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3D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904A8" w:rsidRPr="00CB03D1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analizy </w:t>
            </w:r>
            <w:r w:rsidR="00782787" w:rsidRPr="00CB03D1">
              <w:rPr>
                <w:rFonts w:ascii="Times New Roman" w:hAnsi="Times New Roman" w:cs="Times New Roman"/>
                <w:sz w:val="20"/>
                <w:szCs w:val="20"/>
              </w:rPr>
              <w:t xml:space="preserve">przebiegu </w:t>
            </w:r>
            <w:r w:rsidR="001904A8" w:rsidRPr="00CB03D1">
              <w:rPr>
                <w:rFonts w:ascii="Times New Roman" w:hAnsi="Times New Roman" w:cs="Times New Roman"/>
                <w:sz w:val="20"/>
                <w:szCs w:val="20"/>
              </w:rPr>
              <w:t>reakcji redoks w zależności od środowiska</w:t>
            </w:r>
            <w:r w:rsidR="00CB03D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82787" w:rsidRPr="00CB0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3" w:type="pct"/>
            <w:shd w:val="clear" w:color="auto" w:fill="auto"/>
          </w:tcPr>
          <w:p w14:paraId="77E27034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elementy wykładu</w:t>
            </w:r>
          </w:p>
          <w:p w14:paraId="44F76CC8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63151217" w14:textId="1BC4F979" w:rsidR="00782787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782787" w:rsidRPr="00886774">
              <w:t xml:space="preserve"> praca w grupach</w:t>
            </w:r>
          </w:p>
        </w:tc>
        <w:tc>
          <w:tcPr>
            <w:tcW w:w="763" w:type="pct"/>
            <w:shd w:val="clear" w:color="auto" w:fill="auto"/>
          </w:tcPr>
          <w:p w14:paraId="3A63E99A" w14:textId="09D2D158" w:rsidR="00782787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782787" w:rsidRPr="00886774">
              <w:t xml:space="preserve"> prezentacja multimedialna</w:t>
            </w:r>
          </w:p>
          <w:p w14:paraId="26058C58" w14:textId="77777777" w:rsidR="00782787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3DE5C5D0" w14:textId="77777777" w:rsidR="00782787" w:rsidRPr="00886774" w:rsidRDefault="00782787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  <w:p w14:paraId="32E29F18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</w:p>
          <w:p w14:paraId="3AFE3017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</w:p>
        </w:tc>
      </w:tr>
      <w:tr w:rsidR="001904A8" w:rsidRPr="00886774" w14:paraId="345CDA81" w14:textId="77777777" w:rsidTr="00886774">
        <w:tc>
          <w:tcPr>
            <w:tcW w:w="685" w:type="pct"/>
            <w:shd w:val="clear" w:color="auto" w:fill="auto"/>
          </w:tcPr>
          <w:p w14:paraId="2393FB23" w14:textId="207F43C9" w:rsidR="001904A8" w:rsidRPr="00886774" w:rsidRDefault="00782787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IV.4. Dobieranie współczynników w reakcjach redoks</w:t>
            </w:r>
          </w:p>
        </w:tc>
        <w:tc>
          <w:tcPr>
            <w:tcW w:w="286" w:type="pct"/>
            <w:shd w:val="clear" w:color="auto" w:fill="auto"/>
          </w:tcPr>
          <w:p w14:paraId="7F162096" w14:textId="77777777" w:rsidR="001904A8" w:rsidRPr="00886774" w:rsidRDefault="00782787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0EED2783" w14:textId="77777777" w:rsidR="001904A8" w:rsidRPr="00886774" w:rsidRDefault="00782787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VIII 4)</w:t>
            </w:r>
          </w:p>
        </w:tc>
        <w:tc>
          <w:tcPr>
            <w:tcW w:w="1292" w:type="pct"/>
            <w:shd w:val="clear" w:color="auto" w:fill="auto"/>
          </w:tcPr>
          <w:p w14:paraId="3B117A5F" w14:textId="15C26ED0" w:rsidR="00782787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782787" w:rsidRPr="00886774">
              <w:rPr>
                <w:rStyle w:val="Bold"/>
                <w:b w:val="0"/>
                <w:bCs w:val="0"/>
              </w:rPr>
              <w:t xml:space="preserve"> ćwiczenie umiejętności ustalania stopni utlenienia w związkach nieorganicznych</w:t>
            </w:r>
          </w:p>
          <w:p w14:paraId="289067AE" w14:textId="30A32A8C" w:rsidR="00782787" w:rsidRPr="00886774" w:rsidRDefault="008B658F" w:rsidP="00BD52BB">
            <w:pPr>
              <w:pStyle w:val="Tekstglowny"/>
              <w:spacing w:line="360" w:lineRule="auto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782787" w:rsidRPr="00886774">
              <w:rPr>
                <w:rStyle w:val="Bold"/>
                <w:b w:val="0"/>
                <w:bCs w:val="0"/>
              </w:rPr>
              <w:t xml:space="preserve"> ćwiczenie umiejętności wskazywania reduktora, utleniacza w reakcji redoks</w:t>
            </w:r>
          </w:p>
          <w:p w14:paraId="46E63788" w14:textId="756700F5" w:rsidR="00782787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rPr>
                <w:rStyle w:val="Bold"/>
                <w:b w:val="0"/>
                <w:bCs w:val="0"/>
              </w:rPr>
              <w:t>–</w:t>
            </w:r>
            <w:r w:rsidR="00782787" w:rsidRPr="00886774">
              <w:rPr>
                <w:rStyle w:val="Bold"/>
                <w:b w:val="0"/>
                <w:bCs w:val="0"/>
              </w:rPr>
              <w:t xml:space="preserve"> ćwiczenie umiejętności wskazywania procesu utleniania i redukcji w reakcji redoks</w:t>
            </w:r>
          </w:p>
          <w:p w14:paraId="08ED3487" w14:textId="16E535BA" w:rsidR="001904A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782787" w:rsidRPr="00886774">
              <w:t xml:space="preserve"> umiejętność dobierania współczynników </w:t>
            </w:r>
            <w:r w:rsidR="00782787" w:rsidRPr="00886774">
              <w:lastRenderedPageBreak/>
              <w:t>w reakcjach redoks metodą bilansu elektronowego z wykorzystaniem równań połówkowych lub metody strzałkowej</w:t>
            </w:r>
          </w:p>
        </w:tc>
        <w:tc>
          <w:tcPr>
            <w:tcW w:w="752" w:type="pct"/>
            <w:shd w:val="clear" w:color="auto" w:fill="auto"/>
          </w:tcPr>
          <w:p w14:paraId="0F04C389" w14:textId="7C18FD39" w:rsidR="00782787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82787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operowani</w:t>
            </w:r>
            <w:r w:rsidR="00CB03D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82787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stopniami utlenienia pierwiastków w związkach chemicznych</w:t>
            </w:r>
          </w:p>
          <w:p w14:paraId="44CE23DA" w14:textId="06270E75" w:rsidR="001904A8" w:rsidRPr="00886774" w:rsidRDefault="008B658F" w:rsidP="00CB03D1">
            <w:pPr>
              <w:pStyle w:val="Tekstglowny"/>
              <w:spacing w:line="360" w:lineRule="auto"/>
              <w:jc w:val="left"/>
            </w:pPr>
            <w:r>
              <w:rPr>
                <w:szCs w:val="20"/>
              </w:rPr>
              <w:t>–</w:t>
            </w:r>
            <w:r w:rsidR="00782787" w:rsidRPr="00886774">
              <w:rPr>
                <w:szCs w:val="20"/>
              </w:rPr>
              <w:t xml:space="preserve"> kształci umiejętność analizowania reakcji redoks </w:t>
            </w:r>
            <w:r w:rsidR="00CB03D1">
              <w:rPr>
                <w:szCs w:val="20"/>
              </w:rPr>
              <w:t>na podstawie</w:t>
            </w:r>
            <w:r w:rsidR="00782787" w:rsidRPr="00886774">
              <w:rPr>
                <w:szCs w:val="20"/>
              </w:rPr>
              <w:t xml:space="preserve"> </w:t>
            </w:r>
            <w:r w:rsidR="00782787" w:rsidRPr="00886774">
              <w:rPr>
                <w:szCs w:val="20"/>
              </w:rPr>
              <w:lastRenderedPageBreak/>
              <w:t>analiz</w:t>
            </w:r>
            <w:r w:rsidR="00CB03D1">
              <w:rPr>
                <w:szCs w:val="20"/>
              </w:rPr>
              <w:t>y</w:t>
            </w:r>
            <w:r w:rsidR="00782787" w:rsidRPr="00886774">
              <w:rPr>
                <w:szCs w:val="20"/>
              </w:rPr>
              <w:t xml:space="preserve"> przepływu elektronów</w:t>
            </w:r>
          </w:p>
        </w:tc>
        <w:tc>
          <w:tcPr>
            <w:tcW w:w="653" w:type="pct"/>
            <w:shd w:val="clear" w:color="auto" w:fill="auto"/>
          </w:tcPr>
          <w:p w14:paraId="33424E2B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elementy wykładu</w:t>
            </w:r>
          </w:p>
          <w:p w14:paraId="11BD97A6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</w:tc>
        <w:tc>
          <w:tcPr>
            <w:tcW w:w="763" w:type="pct"/>
            <w:shd w:val="clear" w:color="auto" w:fill="auto"/>
          </w:tcPr>
          <w:p w14:paraId="316F6E7B" w14:textId="0420DB31" w:rsidR="00782787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782787" w:rsidRPr="00886774">
              <w:t xml:space="preserve"> prezentacja multimedialna</w:t>
            </w:r>
          </w:p>
          <w:p w14:paraId="1AEE40D9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podręcznik</w:t>
            </w:r>
          </w:p>
          <w:p w14:paraId="413A8858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zbiór zadań</w:t>
            </w:r>
          </w:p>
          <w:p w14:paraId="7D8D64B1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</w:tc>
      </w:tr>
      <w:tr w:rsidR="001904A8" w:rsidRPr="00886774" w14:paraId="62470A59" w14:textId="77777777" w:rsidTr="00886774">
        <w:tc>
          <w:tcPr>
            <w:tcW w:w="685" w:type="pct"/>
            <w:shd w:val="clear" w:color="auto" w:fill="auto"/>
          </w:tcPr>
          <w:p w14:paraId="6937589C" w14:textId="77777777" w:rsidR="001904A8" w:rsidRPr="00886774" w:rsidRDefault="00782787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IV.5. Kierunek przebiegu reakcji redoks</w:t>
            </w:r>
          </w:p>
        </w:tc>
        <w:tc>
          <w:tcPr>
            <w:tcW w:w="286" w:type="pct"/>
            <w:shd w:val="clear" w:color="auto" w:fill="auto"/>
          </w:tcPr>
          <w:p w14:paraId="0B4F3908" w14:textId="77777777" w:rsidR="00782787" w:rsidRPr="00886774" w:rsidRDefault="00782787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4BB202" w14:textId="77777777" w:rsidR="001904A8" w:rsidRPr="00886774" w:rsidRDefault="001904A8" w:rsidP="00BD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14:paraId="67F8E937" w14:textId="77777777" w:rsidR="001904A8" w:rsidRPr="00886774" w:rsidRDefault="00782787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VIII 5)</w:t>
            </w:r>
          </w:p>
        </w:tc>
        <w:tc>
          <w:tcPr>
            <w:tcW w:w="1292" w:type="pct"/>
            <w:shd w:val="clear" w:color="auto" w:fill="auto"/>
          </w:tcPr>
          <w:p w14:paraId="5317D1CC" w14:textId="3C29D1EF" w:rsidR="001904A8" w:rsidRPr="001C3A81" w:rsidRDefault="008B658F" w:rsidP="00BD52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82787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pojęcia </w:t>
            </w:r>
            <w:r w:rsidR="00782787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>potencjał standardow</w:t>
            </w:r>
            <w:r w:rsidR="001C3A81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</w:p>
          <w:p w14:paraId="53D871C0" w14:textId="2DC8473F" w:rsidR="00782787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82787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wskazania silnego reduktora lub silnego utleniacza na podstawie</w:t>
            </w:r>
            <w:r w:rsidR="003A39A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wartości potencjałów standardowych</w:t>
            </w:r>
          </w:p>
          <w:p w14:paraId="3190A925" w14:textId="07B1E037" w:rsidR="003A39A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A39A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posługiwania się metodą zegara w celu ustalenia kierunku przebiegu reakcji redoks</w:t>
            </w:r>
          </w:p>
        </w:tc>
        <w:tc>
          <w:tcPr>
            <w:tcW w:w="752" w:type="pct"/>
            <w:shd w:val="clear" w:color="auto" w:fill="auto"/>
          </w:tcPr>
          <w:p w14:paraId="15B5B47B" w14:textId="0832E214" w:rsidR="001904A8" w:rsidRPr="00886774" w:rsidRDefault="008B658F" w:rsidP="00BD52BB">
            <w:pPr>
              <w:spacing w:line="36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3A39A5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kształci umiejętność operowania potencjałem standardowym </w:t>
            </w:r>
          </w:p>
        </w:tc>
        <w:tc>
          <w:tcPr>
            <w:tcW w:w="653" w:type="pct"/>
            <w:shd w:val="clear" w:color="auto" w:fill="auto"/>
          </w:tcPr>
          <w:p w14:paraId="76D98375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elementy wykładu</w:t>
            </w:r>
          </w:p>
          <w:p w14:paraId="1195293A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225B4427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praca własna ucznia</w:t>
            </w:r>
          </w:p>
        </w:tc>
        <w:tc>
          <w:tcPr>
            <w:tcW w:w="763" w:type="pct"/>
            <w:shd w:val="clear" w:color="auto" w:fill="auto"/>
          </w:tcPr>
          <w:p w14:paraId="22525AD8" w14:textId="77777777" w:rsidR="003A39A5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</w:t>
            </w:r>
            <w:r w:rsidR="003A39A5" w:rsidRPr="00886774">
              <w:t xml:space="preserve"> prezentacja multimedialna</w:t>
            </w:r>
            <w:r w:rsidRPr="00886774">
              <w:t xml:space="preserve"> </w:t>
            </w:r>
          </w:p>
          <w:p w14:paraId="4C73DFAB" w14:textId="64FF10B5" w:rsidR="001904A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3A39A5" w:rsidRPr="00886774">
              <w:t xml:space="preserve"> </w:t>
            </w:r>
            <w:r w:rsidR="001904A8" w:rsidRPr="00886774">
              <w:t>podręcznik</w:t>
            </w:r>
          </w:p>
          <w:p w14:paraId="14587CBD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zbiór zadań</w:t>
            </w:r>
          </w:p>
          <w:p w14:paraId="21B61B6E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układ okresowy pierwiastków chemicznych</w:t>
            </w:r>
          </w:p>
        </w:tc>
      </w:tr>
      <w:tr w:rsidR="001904A8" w:rsidRPr="00886774" w14:paraId="13965AA3" w14:textId="77777777" w:rsidTr="00886774">
        <w:tc>
          <w:tcPr>
            <w:tcW w:w="685" w:type="pct"/>
            <w:shd w:val="clear" w:color="auto" w:fill="auto"/>
          </w:tcPr>
          <w:p w14:paraId="5A64EBCC" w14:textId="4D584285" w:rsidR="001904A8" w:rsidRPr="00886774" w:rsidRDefault="003A39A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V.1. Elektrochemia – wprowadzenie. Półogniwa i ogniwa</w:t>
            </w:r>
          </w:p>
        </w:tc>
        <w:tc>
          <w:tcPr>
            <w:tcW w:w="286" w:type="pct"/>
            <w:shd w:val="clear" w:color="auto" w:fill="auto"/>
          </w:tcPr>
          <w:p w14:paraId="6CB6C76D" w14:textId="77777777" w:rsidR="001904A8" w:rsidRPr="00886774" w:rsidRDefault="003A39A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3B0D8407" w14:textId="77777777" w:rsidR="001904A8" w:rsidRPr="00886774" w:rsidRDefault="003A39A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IX 1) 2) 3)</w:t>
            </w:r>
          </w:p>
        </w:tc>
        <w:tc>
          <w:tcPr>
            <w:tcW w:w="1292" w:type="pct"/>
            <w:shd w:val="clear" w:color="auto" w:fill="auto"/>
          </w:tcPr>
          <w:p w14:paraId="108EDBE2" w14:textId="76DFEDC7" w:rsidR="001904A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3A39A5" w:rsidRPr="00886774">
              <w:rPr>
                <w:rFonts w:ascii="Times New Roman" w:hAnsi="Times New Roman" w:cs="Times New Roman"/>
                <w:sz w:val="20"/>
              </w:rPr>
              <w:t xml:space="preserve"> znajomość procesów zachodzących po zanurzeniu metalu w roztworze jego soli</w:t>
            </w:r>
          </w:p>
          <w:p w14:paraId="539630B0" w14:textId="2B679B90" w:rsidR="003A39A5" w:rsidRPr="001C3A81" w:rsidRDefault="008B658F" w:rsidP="00BD52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3A39A5" w:rsidRPr="00886774">
              <w:rPr>
                <w:rFonts w:ascii="Times New Roman" w:hAnsi="Times New Roman" w:cs="Times New Roman"/>
                <w:sz w:val="20"/>
              </w:rPr>
              <w:t xml:space="preserve"> znajomość pojęć</w:t>
            </w:r>
            <w:r w:rsidR="001C3A81">
              <w:rPr>
                <w:rFonts w:ascii="Times New Roman" w:hAnsi="Times New Roman" w:cs="Times New Roman"/>
                <w:sz w:val="20"/>
              </w:rPr>
              <w:t>:</w:t>
            </w:r>
            <w:r w:rsidR="003A39A5" w:rsidRPr="0088677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A39A5" w:rsidRPr="001C3A81">
              <w:rPr>
                <w:rFonts w:ascii="Times New Roman" w:hAnsi="Times New Roman" w:cs="Times New Roman"/>
                <w:i/>
                <w:sz w:val="20"/>
              </w:rPr>
              <w:t>półogniwo, ogniwo, elektroda, katoda, anoda, klucz elektrolityczny</w:t>
            </w:r>
          </w:p>
          <w:p w14:paraId="43D6A3A2" w14:textId="26C1D9D0" w:rsidR="003A39A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3A39A5" w:rsidRPr="00886774">
              <w:rPr>
                <w:rFonts w:ascii="Times New Roman" w:hAnsi="Times New Roman" w:cs="Times New Roman"/>
                <w:sz w:val="20"/>
              </w:rPr>
              <w:t xml:space="preserve"> znajomość budowy i zasady działania ogniwa </w:t>
            </w:r>
            <w:proofErr w:type="spellStart"/>
            <w:r w:rsidR="003A39A5" w:rsidRPr="00886774">
              <w:rPr>
                <w:rFonts w:ascii="Times New Roman" w:hAnsi="Times New Roman" w:cs="Times New Roman"/>
                <w:sz w:val="20"/>
              </w:rPr>
              <w:t>Daniella</w:t>
            </w:r>
            <w:proofErr w:type="spellEnd"/>
          </w:p>
          <w:p w14:paraId="1C505392" w14:textId="71919D82" w:rsidR="003A39A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3A39A5" w:rsidRPr="00886774">
              <w:rPr>
                <w:rFonts w:ascii="Times New Roman" w:hAnsi="Times New Roman" w:cs="Times New Roman"/>
                <w:sz w:val="20"/>
              </w:rPr>
              <w:t xml:space="preserve"> umiejętność rysowania schematu ogniwa </w:t>
            </w:r>
          </w:p>
          <w:p w14:paraId="50A2DA16" w14:textId="12F6F4ED" w:rsidR="009A69C2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9A69C2" w:rsidRPr="00886774">
              <w:rPr>
                <w:rFonts w:ascii="Times New Roman" w:hAnsi="Times New Roman" w:cs="Times New Roman"/>
                <w:sz w:val="20"/>
              </w:rPr>
              <w:t xml:space="preserve"> umiejętność pisania równań reakcji zachodzących na elektrodach oraz reakcji sumarycznej zachodzącej podczas pracy ogniwa</w:t>
            </w:r>
          </w:p>
        </w:tc>
        <w:tc>
          <w:tcPr>
            <w:tcW w:w="752" w:type="pct"/>
            <w:shd w:val="clear" w:color="auto" w:fill="auto"/>
          </w:tcPr>
          <w:p w14:paraId="129553DD" w14:textId="6430FB36" w:rsidR="001904A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9A69C2" w:rsidRPr="00886774">
              <w:rPr>
                <w:rFonts w:ascii="Times New Roman" w:hAnsi="Times New Roman" w:cs="Times New Roman"/>
                <w:sz w:val="20"/>
              </w:rPr>
              <w:t xml:space="preserve"> kształci umiejętność operowania pojęciami: </w:t>
            </w:r>
            <w:r w:rsidR="009A69C2" w:rsidRPr="001C3A81">
              <w:rPr>
                <w:rFonts w:ascii="Times New Roman" w:hAnsi="Times New Roman" w:cs="Times New Roman"/>
                <w:i/>
                <w:sz w:val="20"/>
              </w:rPr>
              <w:t>półogniwo, ogniwo, elektroda, katoda, anoda, klucz elektrolityczny</w:t>
            </w:r>
          </w:p>
          <w:p w14:paraId="05BEFEE9" w14:textId="2B5CFF77" w:rsidR="009A69C2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="009A69C2" w:rsidRPr="00886774">
              <w:rPr>
                <w:rFonts w:ascii="Times New Roman" w:hAnsi="Times New Roman" w:cs="Times New Roman"/>
                <w:sz w:val="20"/>
              </w:rPr>
              <w:t xml:space="preserve"> kształci umiejętność opisu procesów zachodzących podczas pracy ogniwa</w:t>
            </w:r>
          </w:p>
        </w:tc>
        <w:tc>
          <w:tcPr>
            <w:tcW w:w="653" w:type="pct"/>
            <w:shd w:val="clear" w:color="auto" w:fill="auto"/>
          </w:tcPr>
          <w:p w14:paraId="0B45D7E9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elementy wykładu</w:t>
            </w:r>
          </w:p>
          <w:p w14:paraId="1178C004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metoda ilustracyjna</w:t>
            </w:r>
          </w:p>
          <w:p w14:paraId="606B2009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praca w grupach</w:t>
            </w:r>
          </w:p>
          <w:p w14:paraId="08B8D729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</w:tc>
        <w:tc>
          <w:tcPr>
            <w:tcW w:w="763" w:type="pct"/>
            <w:shd w:val="clear" w:color="auto" w:fill="auto"/>
          </w:tcPr>
          <w:p w14:paraId="3622E3DC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 xml:space="preserve">– </w:t>
            </w:r>
            <w:r w:rsidR="009A69C2" w:rsidRPr="00886774">
              <w:t>prezentacja multimedialna</w:t>
            </w:r>
          </w:p>
          <w:p w14:paraId="738C4FF4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</w:t>
            </w:r>
            <w:r w:rsidR="009A69C2" w:rsidRPr="00886774">
              <w:t xml:space="preserve"> podręcznik</w:t>
            </w:r>
          </w:p>
          <w:p w14:paraId="68E42618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karty pracy</w:t>
            </w:r>
          </w:p>
        </w:tc>
      </w:tr>
      <w:tr w:rsidR="001904A8" w:rsidRPr="00886774" w14:paraId="31FD931D" w14:textId="77777777" w:rsidTr="00886774">
        <w:tc>
          <w:tcPr>
            <w:tcW w:w="685" w:type="pct"/>
            <w:shd w:val="clear" w:color="auto" w:fill="auto"/>
          </w:tcPr>
          <w:p w14:paraId="0A1FD29F" w14:textId="4DFCD39D" w:rsidR="001904A8" w:rsidRPr="00886774" w:rsidRDefault="009A69C2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AC6999" w:rsidRPr="0088677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. Potencjał półogniwa. Szereg napięciowy. Siła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elektromotoryczna</w:t>
            </w:r>
          </w:p>
        </w:tc>
        <w:tc>
          <w:tcPr>
            <w:tcW w:w="286" w:type="pct"/>
            <w:shd w:val="clear" w:color="auto" w:fill="auto"/>
          </w:tcPr>
          <w:p w14:paraId="01DFC21B" w14:textId="77777777" w:rsidR="001904A8" w:rsidRPr="00886774" w:rsidRDefault="009A69C2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9" w:type="pct"/>
            <w:shd w:val="clear" w:color="auto" w:fill="auto"/>
          </w:tcPr>
          <w:p w14:paraId="00263CF6" w14:textId="77777777" w:rsidR="001904A8" w:rsidRPr="00886774" w:rsidRDefault="009A69C2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IX 1) 2) 3) 4)</w:t>
            </w:r>
          </w:p>
        </w:tc>
        <w:tc>
          <w:tcPr>
            <w:tcW w:w="1292" w:type="pct"/>
            <w:shd w:val="clear" w:color="auto" w:fill="auto"/>
          </w:tcPr>
          <w:p w14:paraId="55FD50DB" w14:textId="5ECE322D" w:rsidR="001904A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A69C2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poję</w:t>
            </w:r>
            <w:r w:rsidR="001C3A81">
              <w:rPr>
                <w:rFonts w:ascii="Times New Roman" w:hAnsi="Times New Roman" w:cs="Times New Roman"/>
                <w:sz w:val="20"/>
                <w:szCs w:val="20"/>
              </w:rPr>
              <w:t>ć:</w:t>
            </w:r>
            <w:r w:rsidR="009A69C2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9C2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>potencjał półogniwa</w:t>
            </w:r>
            <w:r w:rsidR="009A69C2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69C2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>potencjał standardow</w:t>
            </w:r>
            <w:r w:rsidR="001C3A81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9A69C2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półogniwa</w:t>
            </w:r>
            <w:r w:rsidR="009A69C2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69C2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>szereg napięciow</w:t>
            </w:r>
            <w:r w:rsidR="001C3A81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>y metali, siła</w:t>
            </w:r>
            <w:r w:rsidR="009A69C2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elektromotoryczn</w:t>
            </w:r>
            <w:r w:rsidR="001C3A81" w:rsidRPr="001C3A81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  <w:p w14:paraId="7213C7D4" w14:textId="04AA94ED" w:rsidR="009A69C2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9A69C2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interpretowania szeregu napięciowego metali </w:t>
            </w:r>
          </w:p>
          <w:p w14:paraId="7BE5FDA2" w14:textId="265406FC" w:rsidR="009A69C2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A69C2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obliczania SEM ogniwa</w:t>
            </w:r>
          </w:p>
        </w:tc>
        <w:tc>
          <w:tcPr>
            <w:tcW w:w="752" w:type="pct"/>
            <w:shd w:val="clear" w:color="auto" w:fill="auto"/>
          </w:tcPr>
          <w:p w14:paraId="4140262A" w14:textId="18421D03" w:rsidR="001904A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9A69C2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</w:t>
            </w:r>
            <w:r w:rsidR="00AC699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analizy procesów zachodzących podczas </w:t>
            </w:r>
            <w:r w:rsidR="00AC6999"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pracy ogniwa</w:t>
            </w:r>
          </w:p>
        </w:tc>
        <w:tc>
          <w:tcPr>
            <w:tcW w:w="653" w:type="pct"/>
            <w:shd w:val="clear" w:color="auto" w:fill="auto"/>
          </w:tcPr>
          <w:p w14:paraId="5504EBE7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elementy wykładu</w:t>
            </w:r>
          </w:p>
          <w:p w14:paraId="38DAE42B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metoda ilustracyjna</w:t>
            </w:r>
          </w:p>
          <w:p w14:paraId="40702B00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praca w grupach</w:t>
            </w:r>
          </w:p>
          <w:p w14:paraId="2A2E6FA0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t>– praca z tekstem podręcznika</w:t>
            </w:r>
          </w:p>
          <w:p w14:paraId="527D11AF" w14:textId="642964F4" w:rsidR="00AC699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AC6999" w:rsidRPr="00886774">
              <w:t xml:space="preserve"> praca z szeregiem napięciowym metali</w:t>
            </w:r>
          </w:p>
          <w:p w14:paraId="231C4822" w14:textId="2649AAFF" w:rsidR="00AC699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AC6999" w:rsidRPr="00886774">
              <w:t xml:space="preserve"> praca z tabelą ze standardowymi potencjałami półogniw</w:t>
            </w:r>
          </w:p>
        </w:tc>
        <w:tc>
          <w:tcPr>
            <w:tcW w:w="763" w:type="pct"/>
            <w:shd w:val="clear" w:color="auto" w:fill="auto"/>
          </w:tcPr>
          <w:p w14:paraId="0F0806DD" w14:textId="77777777" w:rsidR="00AC6999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</w:t>
            </w:r>
            <w:r w:rsidR="00AC6999" w:rsidRPr="00886774">
              <w:t xml:space="preserve"> prezentacja multimedialna</w:t>
            </w:r>
            <w:r w:rsidRPr="00886774">
              <w:t xml:space="preserve"> </w:t>
            </w:r>
          </w:p>
          <w:p w14:paraId="41FBFCD7" w14:textId="578FD912" w:rsidR="001904A8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AC6999" w:rsidRPr="00886774">
              <w:t xml:space="preserve"> </w:t>
            </w:r>
            <w:r w:rsidR="001904A8" w:rsidRPr="00886774">
              <w:t>podręcznik</w:t>
            </w:r>
          </w:p>
          <w:p w14:paraId="7B1F928D" w14:textId="77777777" w:rsidR="001904A8" w:rsidRPr="00886774" w:rsidRDefault="001904A8" w:rsidP="00BD52BB">
            <w:pPr>
              <w:pStyle w:val="Tekstglowny"/>
              <w:spacing w:line="360" w:lineRule="auto"/>
              <w:jc w:val="left"/>
            </w:pPr>
            <w:r w:rsidRPr="00886774">
              <w:lastRenderedPageBreak/>
              <w:t>– karty pracy</w:t>
            </w:r>
          </w:p>
          <w:p w14:paraId="0546323F" w14:textId="1B8F76CE" w:rsidR="00AC699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AC6999" w:rsidRPr="00886774">
              <w:t xml:space="preserve"> szereg napięciowy metali</w:t>
            </w:r>
          </w:p>
          <w:p w14:paraId="71025AA6" w14:textId="0C291E68" w:rsidR="00AC6999" w:rsidRPr="00886774" w:rsidRDefault="008B658F" w:rsidP="00BD52BB">
            <w:pPr>
              <w:pStyle w:val="Tekstglowny"/>
              <w:spacing w:line="360" w:lineRule="auto"/>
              <w:jc w:val="left"/>
            </w:pPr>
            <w:r>
              <w:t>–</w:t>
            </w:r>
            <w:r w:rsidR="00AC6999" w:rsidRPr="00886774">
              <w:t xml:space="preserve"> tablica standardowych potencjałów półogniw</w:t>
            </w:r>
          </w:p>
          <w:p w14:paraId="025C8240" w14:textId="77777777" w:rsidR="00AC6999" w:rsidRPr="00886774" w:rsidRDefault="00AC6999" w:rsidP="00BD52BB">
            <w:pPr>
              <w:pStyle w:val="Tekstglowny"/>
              <w:spacing w:line="360" w:lineRule="auto"/>
              <w:jc w:val="left"/>
            </w:pPr>
          </w:p>
        </w:tc>
      </w:tr>
      <w:tr w:rsidR="00AC6999" w:rsidRPr="00886774" w14:paraId="005BC647" w14:textId="77777777" w:rsidTr="00886774">
        <w:tc>
          <w:tcPr>
            <w:tcW w:w="685" w:type="pct"/>
            <w:shd w:val="clear" w:color="auto" w:fill="auto"/>
          </w:tcPr>
          <w:p w14:paraId="68018C69" w14:textId="71653FDA" w:rsidR="00AC6999" w:rsidRPr="00886774" w:rsidRDefault="00AC699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V.3. SEM </w:t>
            </w:r>
            <w:r w:rsidR="008B65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obliczenia</w:t>
            </w:r>
          </w:p>
        </w:tc>
        <w:tc>
          <w:tcPr>
            <w:tcW w:w="286" w:type="pct"/>
            <w:shd w:val="clear" w:color="auto" w:fill="auto"/>
          </w:tcPr>
          <w:p w14:paraId="1E7496ED" w14:textId="77777777" w:rsidR="00AC6999" w:rsidRPr="00886774" w:rsidRDefault="00AC699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79CEC275" w14:textId="77777777" w:rsidR="00AC6999" w:rsidRPr="00886774" w:rsidRDefault="00AC699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IX 4)</w:t>
            </w:r>
          </w:p>
        </w:tc>
        <w:tc>
          <w:tcPr>
            <w:tcW w:w="1292" w:type="pct"/>
            <w:shd w:val="clear" w:color="auto" w:fill="auto"/>
          </w:tcPr>
          <w:p w14:paraId="0C0703D5" w14:textId="094505C2" w:rsidR="00AC6999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C699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ćwiczenie umiejętności obliczania SEM ogniwa</w:t>
            </w:r>
          </w:p>
        </w:tc>
        <w:tc>
          <w:tcPr>
            <w:tcW w:w="752" w:type="pct"/>
            <w:shd w:val="clear" w:color="auto" w:fill="auto"/>
          </w:tcPr>
          <w:p w14:paraId="042AC9A4" w14:textId="21085CA3" w:rsidR="00AC6999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C699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analizy procesów zachodzących podczas pracy ogniwa</w:t>
            </w:r>
          </w:p>
        </w:tc>
        <w:tc>
          <w:tcPr>
            <w:tcW w:w="653" w:type="pct"/>
            <w:shd w:val="clear" w:color="auto" w:fill="auto"/>
          </w:tcPr>
          <w:p w14:paraId="78864216" w14:textId="77777777" w:rsidR="00AC6999" w:rsidRPr="00886774" w:rsidRDefault="00AC699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51A237F5" w14:textId="77777777" w:rsidR="00AC6999" w:rsidRPr="00886774" w:rsidRDefault="00AC699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praca w grupach</w:t>
            </w:r>
          </w:p>
          <w:p w14:paraId="5749967B" w14:textId="77777777" w:rsidR="00AC6999" w:rsidRPr="00886774" w:rsidRDefault="00AC699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praca z tekstem podręcznika</w:t>
            </w:r>
          </w:p>
          <w:p w14:paraId="3D1EDCC7" w14:textId="3CD431F6" w:rsidR="00AC699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AC6999" w:rsidRPr="00886774">
              <w:rPr>
                <w:szCs w:val="20"/>
              </w:rPr>
              <w:t xml:space="preserve"> praca ze zbiorem zadań</w:t>
            </w:r>
          </w:p>
          <w:p w14:paraId="64088DF1" w14:textId="5591A862" w:rsidR="00AC699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AC6999" w:rsidRPr="00886774">
              <w:rPr>
                <w:szCs w:val="20"/>
              </w:rPr>
              <w:t xml:space="preserve"> praca indywidualna ucznia</w:t>
            </w:r>
          </w:p>
        </w:tc>
        <w:tc>
          <w:tcPr>
            <w:tcW w:w="763" w:type="pct"/>
            <w:shd w:val="clear" w:color="auto" w:fill="auto"/>
          </w:tcPr>
          <w:p w14:paraId="373A339D" w14:textId="77777777" w:rsidR="00AC6999" w:rsidRPr="00886774" w:rsidRDefault="00AC699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podręcznik</w:t>
            </w:r>
          </w:p>
          <w:p w14:paraId="4EDAD870" w14:textId="77777777" w:rsidR="00AC6999" w:rsidRPr="00886774" w:rsidRDefault="00AC699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karty pracy</w:t>
            </w:r>
          </w:p>
          <w:p w14:paraId="3CAE28B0" w14:textId="1DAAED44" w:rsidR="00AC699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AC6999" w:rsidRPr="00886774">
              <w:rPr>
                <w:szCs w:val="20"/>
              </w:rPr>
              <w:t xml:space="preserve"> zbiór zadań</w:t>
            </w:r>
          </w:p>
        </w:tc>
      </w:tr>
      <w:tr w:rsidR="00AC6999" w:rsidRPr="00886774" w14:paraId="644EF54B" w14:textId="77777777" w:rsidTr="00886774">
        <w:tc>
          <w:tcPr>
            <w:tcW w:w="685" w:type="pct"/>
            <w:shd w:val="clear" w:color="auto" w:fill="auto"/>
          </w:tcPr>
          <w:p w14:paraId="5BD23934" w14:textId="774F0C11" w:rsidR="00AC6999" w:rsidRPr="00886774" w:rsidRDefault="00AC699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V.4. Źródła prądu stałego. Ogniwa odwracalne i nieodwracalne </w:t>
            </w:r>
          </w:p>
        </w:tc>
        <w:tc>
          <w:tcPr>
            <w:tcW w:w="286" w:type="pct"/>
            <w:shd w:val="clear" w:color="auto" w:fill="auto"/>
          </w:tcPr>
          <w:p w14:paraId="2AE96E90" w14:textId="77777777" w:rsidR="00AC6999" w:rsidRPr="00886774" w:rsidRDefault="00AC699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5843570A" w14:textId="77777777" w:rsidR="00AC6999" w:rsidRPr="00886774" w:rsidRDefault="00271AC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IX 5)</w:t>
            </w:r>
          </w:p>
        </w:tc>
        <w:tc>
          <w:tcPr>
            <w:tcW w:w="1292" w:type="pct"/>
            <w:shd w:val="clear" w:color="auto" w:fill="auto"/>
          </w:tcPr>
          <w:p w14:paraId="2A6EF479" w14:textId="278EFDB4" w:rsidR="00AC6999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71AC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rozróżniania ogniw odwracalnych od nieodwracalnych</w:t>
            </w:r>
          </w:p>
          <w:p w14:paraId="7DA597A0" w14:textId="45BC976A" w:rsidR="00271AC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71AC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budowy i działania ogniwa </w:t>
            </w:r>
            <w:proofErr w:type="spellStart"/>
            <w:r w:rsidR="00271ACD" w:rsidRPr="00886774">
              <w:rPr>
                <w:rFonts w:ascii="Times New Roman" w:hAnsi="Times New Roman" w:cs="Times New Roman"/>
                <w:sz w:val="20"/>
                <w:szCs w:val="20"/>
              </w:rPr>
              <w:t>Leclanch</w:t>
            </w:r>
            <w:r w:rsidR="001C3A81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="00271ACD" w:rsidRPr="00886774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proofErr w:type="spellEnd"/>
          </w:p>
          <w:p w14:paraId="54B6D4E0" w14:textId="1AD58660" w:rsidR="00271AC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71AC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budowy i zasady działania akumulatora ołowiowego</w:t>
            </w:r>
          </w:p>
          <w:p w14:paraId="05118A0B" w14:textId="2D7DEC2E" w:rsidR="00DC375E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C375E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budowy i zasady działania ogniwa paliwowego</w:t>
            </w:r>
          </w:p>
          <w:p w14:paraId="0CE9745B" w14:textId="77777777" w:rsidR="00271ACD" w:rsidRPr="00886774" w:rsidRDefault="00271ACD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14:paraId="73218EE9" w14:textId="227CA652" w:rsidR="00AC6999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DC375E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analizy procesów zachodzących podczas pracy ogniwa</w:t>
            </w:r>
          </w:p>
        </w:tc>
        <w:tc>
          <w:tcPr>
            <w:tcW w:w="653" w:type="pct"/>
            <w:shd w:val="clear" w:color="auto" w:fill="auto"/>
          </w:tcPr>
          <w:p w14:paraId="69748843" w14:textId="77777777" w:rsidR="00AC6999" w:rsidRPr="00886774" w:rsidRDefault="00AC699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369C69DA" w14:textId="77777777" w:rsidR="00AC6999" w:rsidRPr="00886774" w:rsidRDefault="00AC699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29959F2C" w14:textId="77777777" w:rsidR="00DC375E" w:rsidRPr="00886774" w:rsidRDefault="00DC375E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eksperyment</w:t>
            </w:r>
            <w:r w:rsidR="00E76246" w:rsidRPr="00886774">
              <w:rPr>
                <w:szCs w:val="20"/>
              </w:rPr>
              <w:t>y</w:t>
            </w:r>
          </w:p>
          <w:p w14:paraId="6C081FB1" w14:textId="77777777" w:rsidR="00DC375E" w:rsidRPr="00886774" w:rsidRDefault="00DC375E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14:paraId="0EB4B8CC" w14:textId="77777777" w:rsidR="00DC375E" w:rsidRPr="00886774" w:rsidRDefault="00AC699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</w:t>
            </w:r>
            <w:r w:rsidR="00DC375E" w:rsidRPr="00886774">
              <w:rPr>
                <w:szCs w:val="20"/>
              </w:rPr>
              <w:t xml:space="preserve"> prezentacja multimedialna</w:t>
            </w:r>
          </w:p>
          <w:p w14:paraId="46222860" w14:textId="1E1F5620" w:rsidR="00AC699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AC6999" w:rsidRPr="00886774">
              <w:rPr>
                <w:szCs w:val="20"/>
              </w:rPr>
              <w:t xml:space="preserve"> podręcznik</w:t>
            </w:r>
          </w:p>
          <w:p w14:paraId="2773C28B" w14:textId="77777777" w:rsidR="00AC6999" w:rsidRPr="00886774" w:rsidRDefault="00AC699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karty pracy</w:t>
            </w:r>
          </w:p>
          <w:p w14:paraId="1EFB15E8" w14:textId="77777777" w:rsidR="00AC6999" w:rsidRPr="00886774" w:rsidRDefault="00AC699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– odczynniki i sprzęt laboratoryjny: </w:t>
            </w:r>
            <w:r w:rsidR="00E76246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bibuła filtracyjna, klej wodoodporny, pręcik </w:t>
            </w:r>
            <w:r w:rsidR="00E76246"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węglowy, tlenek manganu(IV), chlorek amonu, woda, ewentualnie grafit, blaszka cynkowa, zlewka</w:t>
            </w:r>
          </w:p>
          <w:p w14:paraId="21841CBB" w14:textId="6F09952C" w:rsidR="00E76246" w:rsidRPr="00886774" w:rsidRDefault="008B658F" w:rsidP="001C3A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76246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odczynniki i sprzęt laboratoryjny: zlewka, kwas siarkowy(VI), dwie płytki ołowiane, zasilacz prądu stałego</w:t>
            </w:r>
          </w:p>
        </w:tc>
      </w:tr>
      <w:tr w:rsidR="00E76246" w:rsidRPr="00886774" w14:paraId="17A240EC" w14:textId="77777777" w:rsidTr="00886774">
        <w:tc>
          <w:tcPr>
            <w:tcW w:w="685" w:type="pct"/>
            <w:shd w:val="clear" w:color="auto" w:fill="auto"/>
          </w:tcPr>
          <w:p w14:paraId="44252366" w14:textId="77777777" w:rsidR="00E76246" w:rsidRPr="00886774" w:rsidRDefault="00E76246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V.5. Korozja metali i metody jej zwalczania</w:t>
            </w:r>
          </w:p>
        </w:tc>
        <w:tc>
          <w:tcPr>
            <w:tcW w:w="286" w:type="pct"/>
            <w:shd w:val="clear" w:color="auto" w:fill="auto"/>
          </w:tcPr>
          <w:p w14:paraId="5FCBE222" w14:textId="77777777" w:rsidR="00E76246" w:rsidRPr="00886774" w:rsidRDefault="00E76246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2BAF29A4" w14:textId="77777777" w:rsidR="00E76246" w:rsidRPr="00886774" w:rsidRDefault="00E76246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IX 6)</w:t>
            </w:r>
          </w:p>
        </w:tc>
        <w:tc>
          <w:tcPr>
            <w:tcW w:w="1292" w:type="pct"/>
            <w:shd w:val="clear" w:color="auto" w:fill="auto"/>
          </w:tcPr>
          <w:p w14:paraId="79DD32A5" w14:textId="33814FD2" w:rsidR="00E76246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3B0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typów korozji</w:t>
            </w:r>
          </w:p>
          <w:p w14:paraId="35ECDB61" w14:textId="65F8FAB4" w:rsidR="000B3B0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3B0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procesu pasywacji</w:t>
            </w:r>
          </w:p>
          <w:p w14:paraId="5AA8E065" w14:textId="4C8587B9" w:rsidR="000B3B0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3B0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mechanizmu powstawania korozji elektrochemicznej</w:t>
            </w:r>
          </w:p>
          <w:p w14:paraId="1BB55976" w14:textId="634ACB12" w:rsidR="000B3B0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3B0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przebiegu korozji elektrochemicznej stali w różnych warunkach</w:t>
            </w:r>
          </w:p>
          <w:p w14:paraId="1735C462" w14:textId="629A28F7" w:rsidR="000B3B0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3B0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metod zapobiegania korozji</w:t>
            </w:r>
          </w:p>
        </w:tc>
        <w:tc>
          <w:tcPr>
            <w:tcW w:w="752" w:type="pct"/>
            <w:shd w:val="clear" w:color="auto" w:fill="auto"/>
          </w:tcPr>
          <w:p w14:paraId="04BBA624" w14:textId="7AE3870E" w:rsidR="000B3B0D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3B0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kształcenie umiejętności opisywania zjawiska korozji</w:t>
            </w:r>
          </w:p>
          <w:p w14:paraId="2DE171F2" w14:textId="13D41D7B" w:rsidR="00E76246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3B0D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kształcenie umiejętności teoretycznego zapobiegania korozji</w:t>
            </w:r>
          </w:p>
        </w:tc>
        <w:tc>
          <w:tcPr>
            <w:tcW w:w="653" w:type="pct"/>
            <w:shd w:val="clear" w:color="auto" w:fill="auto"/>
          </w:tcPr>
          <w:p w14:paraId="3CDD139A" w14:textId="77777777" w:rsidR="00E15217" w:rsidRPr="00886774" w:rsidRDefault="00E15217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0845C7C0" w14:textId="77777777" w:rsidR="00E15217" w:rsidRPr="00886774" w:rsidRDefault="00E15217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780CCB31" w14:textId="77777777" w:rsidR="00E15217" w:rsidRPr="00886774" w:rsidRDefault="00E15217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eksperymenty</w:t>
            </w:r>
          </w:p>
          <w:p w14:paraId="1DDC0AB8" w14:textId="7DEC9C11" w:rsidR="00E15217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15217" w:rsidRPr="00886774">
              <w:rPr>
                <w:szCs w:val="20"/>
              </w:rPr>
              <w:t xml:space="preserve"> praca indywidualna ucznia </w:t>
            </w:r>
          </w:p>
          <w:p w14:paraId="1D93E852" w14:textId="31140C0F" w:rsidR="00E76246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15217" w:rsidRPr="00886774">
              <w:rPr>
                <w:szCs w:val="20"/>
              </w:rPr>
              <w:t xml:space="preserve"> referat</w:t>
            </w:r>
          </w:p>
        </w:tc>
        <w:tc>
          <w:tcPr>
            <w:tcW w:w="763" w:type="pct"/>
            <w:shd w:val="clear" w:color="auto" w:fill="auto"/>
          </w:tcPr>
          <w:p w14:paraId="4E446376" w14:textId="72D8981C" w:rsidR="00E76246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15217" w:rsidRPr="00886774">
              <w:rPr>
                <w:szCs w:val="20"/>
              </w:rPr>
              <w:t xml:space="preserve"> prezentacja multimedialna</w:t>
            </w:r>
          </w:p>
          <w:p w14:paraId="30A87F42" w14:textId="78198D1F" w:rsidR="00E15217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15217" w:rsidRPr="00886774">
              <w:rPr>
                <w:szCs w:val="20"/>
              </w:rPr>
              <w:t xml:space="preserve"> podręcznik</w:t>
            </w:r>
          </w:p>
          <w:p w14:paraId="4B26D534" w14:textId="6A651607" w:rsidR="00E15217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15217" w:rsidRPr="00886774">
              <w:rPr>
                <w:szCs w:val="20"/>
              </w:rPr>
              <w:t xml:space="preserve"> karta pracy</w:t>
            </w:r>
          </w:p>
          <w:p w14:paraId="2BCDF7A5" w14:textId="17DF07A0" w:rsidR="00E15217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15217" w:rsidRPr="00886774">
              <w:rPr>
                <w:szCs w:val="20"/>
              </w:rPr>
              <w:t xml:space="preserve"> odczynniki i sprzęt laboratoryjny: probówki, woda destylowana, wodorotlenek sodu, chlorek sodu, gwoździe, blaszka cynkowa, drut miedziany</w:t>
            </w:r>
          </w:p>
        </w:tc>
      </w:tr>
      <w:tr w:rsidR="00E76246" w:rsidRPr="00886774" w14:paraId="00AE4928" w14:textId="77777777" w:rsidTr="00886774">
        <w:tc>
          <w:tcPr>
            <w:tcW w:w="685" w:type="pct"/>
            <w:shd w:val="clear" w:color="auto" w:fill="auto"/>
          </w:tcPr>
          <w:p w14:paraId="46A15841" w14:textId="2E8EE6CE" w:rsidR="00E76246" w:rsidRPr="00886774" w:rsidRDefault="00E15217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VI.1. </w:t>
            </w:r>
            <w:r w:rsidR="002875A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Zmienność i podobieństwa właściwości </w:t>
            </w:r>
            <w:r w:rsidR="002875A4"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pierwiastków w układzie okresowym</w:t>
            </w:r>
          </w:p>
        </w:tc>
        <w:tc>
          <w:tcPr>
            <w:tcW w:w="286" w:type="pct"/>
            <w:shd w:val="clear" w:color="auto" w:fill="auto"/>
          </w:tcPr>
          <w:p w14:paraId="36C38A22" w14:textId="77777777" w:rsidR="00E76246" w:rsidRPr="00886774" w:rsidRDefault="002875A4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9" w:type="pct"/>
            <w:shd w:val="clear" w:color="auto" w:fill="auto"/>
          </w:tcPr>
          <w:p w14:paraId="06971000" w14:textId="77777777" w:rsidR="00E76246" w:rsidRPr="00886774" w:rsidRDefault="002875A4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 1)</w:t>
            </w:r>
          </w:p>
        </w:tc>
        <w:tc>
          <w:tcPr>
            <w:tcW w:w="1292" w:type="pct"/>
            <w:shd w:val="clear" w:color="auto" w:fill="auto"/>
          </w:tcPr>
          <w:p w14:paraId="6C4D74B6" w14:textId="08D0D918" w:rsidR="00E76246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875A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1C9" w:rsidRPr="00886774">
              <w:rPr>
                <w:rFonts w:ascii="Times New Roman" w:hAnsi="Times New Roman" w:cs="Times New Roman"/>
                <w:sz w:val="20"/>
                <w:szCs w:val="20"/>
              </w:rPr>
              <w:t>znajomość tendencji zmian właściwości fizycznych i chemicznych w okresie układu okresowego pierwiastków</w:t>
            </w:r>
          </w:p>
          <w:p w14:paraId="72836A77" w14:textId="5FC79DB4" w:rsidR="009301C9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9301C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tendencji zmian właściwości fizycznych i chemicznych w grupie układu okresowego pierwiastków</w:t>
            </w:r>
          </w:p>
        </w:tc>
        <w:tc>
          <w:tcPr>
            <w:tcW w:w="752" w:type="pct"/>
            <w:shd w:val="clear" w:color="auto" w:fill="auto"/>
          </w:tcPr>
          <w:p w14:paraId="36985D47" w14:textId="19EC994E" w:rsidR="00E76246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9301C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kształcenie umiejętności powiązania budowy </w:t>
            </w:r>
            <w:r w:rsidR="009301C9"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atomów pierwiastków z jego właściwościami</w:t>
            </w:r>
          </w:p>
          <w:p w14:paraId="0E3F44FD" w14:textId="3FD4FC59" w:rsidR="009301C9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301C9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kształcenie umiejętności pracy z układem okresowym pierwiastków</w:t>
            </w:r>
          </w:p>
        </w:tc>
        <w:tc>
          <w:tcPr>
            <w:tcW w:w="653" w:type="pct"/>
            <w:shd w:val="clear" w:color="auto" w:fill="auto"/>
          </w:tcPr>
          <w:p w14:paraId="2C46495F" w14:textId="77777777" w:rsidR="009301C9" w:rsidRPr="00886774" w:rsidRDefault="009301C9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lastRenderedPageBreak/>
              <w:t>– elementy wykładu</w:t>
            </w:r>
          </w:p>
          <w:p w14:paraId="1F79827A" w14:textId="36645C83" w:rsidR="009301C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9301C9" w:rsidRPr="00886774">
              <w:rPr>
                <w:szCs w:val="20"/>
              </w:rPr>
              <w:t xml:space="preserve"> praca z tekstem podręcznika</w:t>
            </w:r>
          </w:p>
          <w:p w14:paraId="138F484E" w14:textId="370FADB7" w:rsidR="009301C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9301C9" w:rsidRPr="00886774">
              <w:rPr>
                <w:szCs w:val="20"/>
              </w:rPr>
              <w:t xml:space="preserve"> praca z układem okresowym</w:t>
            </w:r>
          </w:p>
          <w:p w14:paraId="7AD5A4D6" w14:textId="77777777" w:rsidR="009301C9" w:rsidRPr="00886774" w:rsidRDefault="009301C9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71219109" w14:textId="77777777" w:rsidR="00E76246" w:rsidRPr="00886774" w:rsidRDefault="00E7624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14:paraId="2FC60AAB" w14:textId="51439FB2" w:rsidR="009301C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9301C9" w:rsidRPr="00886774">
              <w:rPr>
                <w:szCs w:val="20"/>
              </w:rPr>
              <w:t xml:space="preserve"> prezentacja multimedialna</w:t>
            </w:r>
          </w:p>
          <w:p w14:paraId="5B941A76" w14:textId="354A43F6" w:rsidR="009301C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9301C9" w:rsidRPr="00886774">
              <w:rPr>
                <w:szCs w:val="20"/>
              </w:rPr>
              <w:t xml:space="preserve"> podręcznik</w:t>
            </w:r>
          </w:p>
          <w:p w14:paraId="5BC800A0" w14:textId="05C0512C" w:rsidR="009301C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9301C9" w:rsidRPr="00886774">
              <w:rPr>
                <w:szCs w:val="20"/>
              </w:rPr>
              <w:t xml:space="preserve"> układ okresowy pierwiastków</w:t>
            </w:r>
          </w:p>
          <w:p w14:paraId="22CCD936" w14:textId="3A74768B" w:rsidR="009301C9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9301C9" w:rsidRPr="00886774">
              <w:rPr>
                <w:szCs w:val="20"/>
              </w:rPr>
              <w:t xml:space="preserve"> karta pracy</w:t>
            </w:r>
          </w:p>
          <w:p w14:paraId="27B5B35A" w14:textId="77777777" w:rsidR="00E76246" w:rsidRPr="00886774" w:rsidRDefault="00E76246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</w:tr>
      <w:tr w:rsidR="00B51B2B" w:rsidRPr="00886774" w14:paraId="12A5EC20" w14:textId="77777777" w:rsidTr="00886774">
        <w:tc>
          <w:tcPr>
            <w:tcW w:w="685" w:type="pct"/>
            <w:shd w:val="clear" w:color="auto" w:fill="auto"/>
          </w:tcPr>
          <w:p w14:paraId="3939459E" w14:textId="77777777" w:rsidR="00B51B2B" w:rsidRPr="00886774" w:rsidRDefault="00B51B2B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VI.2. Właściwości fizyczne i chemiczne metali</w:t>
            </w:r>
          </w:p>
        </w:tc>
        <w:tc>
          <w:tcPr>
            <w:tcW w:w="286" w:type="pct"/>
            <w:shd w:val="clear" w:color="auto" w:fill="auto"/>
          </w:tcPr>
          <w:p w14:paraId="6530A02E" w14:textId="77777777" w:rsidR="00B51B2B" w:rsidRPr="00886774" w:rsidRDefault="00B51B2B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157DEB97" w14:textId="77777777" w:rsidR="00B51B2B" w:rsidRPr="00886774" w:rsidRDefault="00B51B2B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 2) 4)</w:t>
            </w:r>
          </w:p>
        </w:tc>
        <w:tc>
          <w:tcPr>
            <w:tcW w:w="1292" w:type="pct"/>
            <w:shd w:val="clear" w:color="auto" w:fill="auto"/>
          </w:tcPr>
          <w:p w14:paraId="1AC3C265" w14:textId="603456DD" w:rsidR="00B51B2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1B2B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podziału metali</w:t>
            </w:r>
          </w:p>
          <w:p w14:paraId="63055B8E" w14:textId="23C2BFF4" w:rsidR="00B51B2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1B2B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właściwości fizycznych metali oraz umiejętność powiązania ich ze strukturą metaliczną</w:t>
            </w:r>
          </w:p>
          <w:p w14:paraId="5F963FA2" w14:textId="2CE502ED" w:rsidR="00B51B2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1B2B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właściwości chemicznych metali </w:t>
            </w:r>
          </w:p>
          <w:p w14:paraId="22141D05" w14:textId="797D337F" w:rsidR="00B51B2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1B2B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porównania aktywności metali na podstawie ich położenia w szeregu napięciowym</w:t>
            </w:r>
          </w:p>
        </w:tc>
        <w:tc>
          <w:tcPr>
            <w:tcW w:w="752" w:type="pct"/>
            <w:shd w:val="clear" w:color="auto" w:fill="auto"/>
          </w:tcPr>
          <w:p w14:paraId="78AA0342" w14:textId="14C43B15" w:rsidR="00B51B2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1B2B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powiązywania struktury metalicznej z właściwościami metali</w:t>
            </w:r>
          </w:p>
          <w:p w14:paraId="2D4BEEE4" w14:textId="003EFC3B" w:rsidR="00B51B2B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1B2B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pracy z szeregiem napięciowym metali</w:t>
            </w:r>
          </w:p>
        </w:tc>
        <w:tc>
          <w:tcPr>
            <w:tcW w:w="653" w:type="pct"/>
            <w:shd w:val="clear" w:color="auto" w:fill="auto"/>
          </w:tcPr>
          <w:p w14:paraId="55187AAB" w14:textId="77777777" w:rsidR="00B51B2B" w:rsidRPr="00886774" w:rsidRDefault="00B51B2B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2726C3CB" w14:textId="5863ACCF" w:rsidR="00B51B2B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51B2B" w:rsidRPr="00886774">
              <w:rPr>
                <w:szCs w:val="20"/>
              </w:rPr>
              <w:t xml:space="preserve"> praca z tekstem podręcznika</w:t>
            </w:r>
          </w:p>
          <w:p w14:paraId="15321C23" w14:textId="51807450" w:rsidR="00B51B2B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51B2B" w:rsidRPr="00886774">
              <w:rPr>
                <w:szCs w:val="20"/>
              </w:rPr>
              <w:t xml:space="preserve"> praca z szeregiem napięciowym metali</w:t>
            </w:r>
          </w:p>
          <w:p w14:paraId="3E6E38F1" w14:textId="77777777" w:rsidR="00B51B2B" w:rsidRPr="00886774" w:rsidRDefault="00B51B2B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eksperyment</w:t>
            </w:r>
          </w:p>
          <w:p w14:paraId="258B414E" w14:textId="77777777" w:rsidR="00B51B2B" w:rsidRPr="00886774" w:rsidRDefault="00B51B2B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14:paraId="6A551950" w14:textId="02EE334B" w:rsidR="00B51B2B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51B2B" w:rsidRPr="00886774">
              <w:rPr>
                <w:szCs w:val="20"/>
              </w:rPr>
              <w:t xml:space="preserve"> prezentacja multimedialna</w:t>
            </w:r>
          </w:p>
          <w:p w14:paraId="5DB8F2F1" w14:textId="38276EDD" w:rsidR="00B51B2B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51B2B" w:rsidRPr="00886774">
              <w:rPr>
                <w:szCs w:val="20"/>
              </w:rPr>
              <w:t xml:space="preserve"> podręcznik</w:t>
            </w:r>
          </w:p>
          <w:p w14:paraId="1B4D0270" w14:textId="0FAEFA98" w:rsidR="00B51B2B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51B2B" w:rsidRPr="00886774">
              <w:rPr>
                <w:szCs w:val="20"/>
              </w:rPr>
              <w:t xml:space="preserve"> układ okresowy pierwiastków</w:t>
            </w:r>
          </w:p>
          <w:p w14:paraId="746331F7" w14:textId="41996923" w:rsidR="00B51B2B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51B2B" w:rsidRPr="00886774">
              <w:rPr>
                <w:szCs w:val="20"/>
              </w:rPr>
              <w:t xml:space="preserve"> odczynniki i sprzęt laboratoryjny: probówki, miedź, żelazo, glin, azotan lub siarczan odpowiednio: miedzi, żelaza i </w:t>
            </w:r>
            <w:proofErr w:type="spellStart"/>
            <w:r w:rsidR="00B51B2B" w:rsidRPr="00886774">
              <w:rPr>
                <w:szCs w:val="20"/>
              </w:rPr>
              <w:t>glinu</w:t>
            </w:r>
            <w:proofErr w:type="spellEnd"/>
          </w:p>
          <w:p w14:paraId="1C80C22D" w14:textId="77777777" w:rsidR="00B51B2B" w:rsidRPr="00886774" w:rsidRDefault="00B51B2B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</w:tr>
      <w:tr w:rsidR="008C6895" w:rsidRPr="00886774" w14:paraId="081E5EEB" w14:textId="77777777" w:rsidTr="00886774">
        <w:tc>
          <w:tcPr>
            <w:tcW w:w="685" w:type="pct"/>
            <w:shd w:val="clear" w:color="auto" w:fill="auto"/>
          </w:tcPr>
          <w:p w14:paraId="02604ED0" w14:textId="3B3945C7" w:rsidR="008C6895" w:rsidRPr="00886774" w:rsidRDefault="008C68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VI.3. Reakcja metali z wodą i kwasami</w:t>
            </w:r>
          </w:p>
        </w:tc>
        <w:tc>
          <w:tcPr>
            <w:tcW w:w="286" w:type="pct"/>
            <w:shd w:val="clear" w:color="auto" w:fill="auto"/>
          </w:tcPr>
          <w:p w14:paraId="43BC241B" w14:textId="77777777" w:rsidR="008C6895" w:rsidRPr="00886774" w:rsidRDefault="008C68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23C1EF89" w14:textId="77777777" w:rsidR="008C6895" w:rsidRPr="00886774" w:rsidRDefault="008C68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 4)</w:t>
            </w:r>
          </w:p>
        </w:tc>
        <w:tc>
          <w:tcPr>
            <w:tcW w:w="1292" w:type="pct"/>
            <w:shd w:val="clear" w:color="auto" w:fill="auto"/>
          </w:tcPr>
          <w:p w14:paraId="620F2F70" w14:textId="3985760C" w:rsidR="008C68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przewidzenie przebiegu reakcji metali z wodą</w:t>
            </w:r>
          </w:p>
          <w:p w14:paraId="7B9BBF44" w14:textId="54A27059" w:rsidR="008C68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napisania równania reakcji wybranych metali z wodą</w:t>
            </w:r>
          </w:p>
          <w:p w14:paraId="21057CE8" w14:textId="4AD63CC8" w:rsidR="008C68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przewidzenie przebiegu reakcji metali z kwasem nieutleniającym oraz utleniającym</w:t>
            </w:r>
          </w:p>
        </w:tc>
        <w:tc>
          <w:tcPr>
            <w:tcW w:w="752" w:type="pct"/>
            <w:shd w:val="clear" w:color="auto" w:fill="auto"/>
          </w:tcPr>
          <w:p w14:paraId="6A9584A7" w14:textId="03B792B2" w:rsidR="008C68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powiązania aktywności metali z ich reaktywnością względem wody i kwasów</w:t>
            </w:r>
          </w:p>
          <w:p w14:paraId="050EF99A" w14:textId="2EA8CE7A" w:rsidR="008C68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pracy z szeregiem 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napięciowym metali</w:t>
            </w:r>
          </w:p>
          <w:p w14:paraId="2A8A30E2" w14:textId="0941CC3E" w:rsidR="00AC1443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C1443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pisania równań reakcji chemicznych</w:t>
            </w:r>
          </w:p>
        </w:tc>
        <w:tc>
          <w:tcPr>
            <w:tcW w:w="653" w:type="pct"/>
            <w:shd w:val="clear" w:color="auto" w:fill="auto"/>
          </w:tcPr>
          <w:p w14:paraId="128220D3" w14:textId="77777777" w:rsidR="008C6895" w:rsidRPr="00886774" w:rsidRDefault="008C6895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lastRenderedPageBreak/>
              <w:t>– elementy wykładu</w:t>
            </w:r>
          </w:p>
          <w:p w14:paraId="25320683" w14:textId="4253C00D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praca z tekstem podręcznika</w:t>
            </w:r>
          </w:p>
          <w:p w14:paraId="0B308A7D" w14:textId="4A2F8347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praca z szeregiem napięciowym metali</w:t>
            </w:r>
          </w:p>
          <w:p w14:paraId="603D880B" w14:textId="7F9C5862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praca w grupach</w:t>
            </w:r>
          </w:p>
          <w:p w14:paraId="3398F566" w14:textId="77777777" w:rsidR="008C6895" w:rsidRPr="00886774" w:rsidRDefault="008C68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eksperyment</w:t>
            </w:r>
          </w:p>
          <w:p w14:paraId="0E0B1702" w14:textId="77777777" w:rsidR="008C6895" w:rsidRPr="00886774" w:rsidRDefault="008C6895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14:paraId="5A7E701B" w14:textId="54583954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prezentacja multimedialna</w:t>
            </w:r>
          </w:p>
          <w:p w14:paraId="3F9FA77B" w14:textId="1B9CCDE1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podręcznik</w:t>
            </w:r>
          </w:p>
          <w:p w14:paraId="6AE8F432" w14:textId="47A2519A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układ okresowy pierwiastków</w:t>
            </w:r>
          </w:p>
          <w:p w14:paraId="05ED0C31" w14:textId="5208E725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karty pracy</w:t>
            </w:r>
          </w:p>
          <w:p w14:paraId="71F9682C" w14:textId="00EAC4B8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odczynniki i sprzęt laboratoryjny: zlewki, </w:t>
            </w:r>
            <w:r w:rsidR="008C6895" w:rsidRPr="00886774">
              <w:rPr>
                <w:szCs w:val="20"/>
              </w:rPr>
              <w:lastRenderedPageBreak/>
              <w:t>woda, fenoloftaleina, kwas solny, metaliczny sód, glin, cynk oraz miedź</w:t>
            </w:r>
          </w:p>
        </w:tc>
      </w:tr>
      <w:tr w:rsidR="008C6895" w:rsidRPr="00886774" w14:paraId="1FD8B8F9" w14:textId="77777777" w:rsidTr="00886774">
        <w:tc>
          <w:tcPr>
            <w:tcW w:w="685" w:type="pct"/>
            <w:shd w:val="clear" w:color="auto" w:fill="auto"/>
          </w:tcPr>
          <w:p w14:paraId="102C0576" w14:textId="1F36AE13" w:rsidR="008C6895" w:rsidRPr="00886774" w:rsidRDefault="008C68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VI.4. Glin – właściwości i zastosowanie</w:t>
            </w:r>
          </w:p>
        </w:tc>
        <w:tc>
          <w:tcPr>
            <w:tcW w:w="286" w:type="pct"/>
            <w:shd w:val="clear" w:color="auto" w:fill="auto"/>
          </w:tcPr>
          <w:p w14:paraId="03DA3A2A" w14:textId="77777777" w:rsidR="008C6895" w:rsidRPr="00886774" w:rsidRDefault="008C68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65F61CDF" w14:textId="77777777" w:rsidR="008C6895" w:rsidRPr="00886774" w:rsidRDefault="008C68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 3) 4)</w:t>
            </w:r>
          </w:p>
        </w:tc>
        <w:tc>
          <w:tcPr>
            <w:tcW w:w="1292" w:type="pct"/>
            <w:shd w:val="clear" w:color="auto" w:fill="auto"/>
          </w:tcPr>
          <w:p w14:paraId="2DBE7905" w14:textId="3A9C4829" w:rsidR="008C68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występowania </w:t>
            </w:r>
            <w:proofErr w:type="spellStart"/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>glinu</w:t>
            </w:r>
            <w:proofErr w:type="spellEnd"/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w skorupie ziemskiej</w:t>
            </w:r>
          </w:p>
          <w:p w14:paraId="7F357EC4" w14:textId="5FF353BA" w:rsidR="008C68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właściwości fizycznych i chemicznych </w:t>
            </w:r>
            <w:proofErr w:type="spellStart"/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>glinu</w:t>
            </w:r>
            <w:proofErr w:type="spellEnd"/>
          </w:p>
          <w:p w14:paraId="424D301F" w14:textId="6E2F111B" w:rsidR="008C68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zastosowania </w:t>
            </w:r>
            <w:proofErr w:type="spellStart"/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>glinu</w:t>
            </w:r>
            <w:proofErr w:type="spellEnd"/>
          </w:p>
        </w:tc>
        <w:tc>
          <w:tcPr>
            <w:tcW w:w="752" w:type="pct"/>
            <w:shd w:val="clear" w:color="auto" w:fill="auto"/>
          </w:tcPr>
          <w:p w14:paraId="263BE61C" w14:textId="649732BD" w:rsidR="008C68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C68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powiązania właściwości związków z jego zastosowaniem</w:t>
            </w:r>
          </w:p>
          <w:p w14:paraId="62F799A2" w14:textId="77777777" w:rsidR="008C6895" w:rsidRPr="00886774" w:rsidRDefault="008C68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4FCDD768" w14:textId="77777777" w:rsidR="008C6895" w:rsidRPr="00886774" w:rsidRDefault="008C6895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26CD9EC7" w14:textId="77777777" w:rsidR="008C6895" w:rsidRPr="00886774" w:rsidRDefault="008C6895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395104A5" w14:textId="00BE4156" w:rsidR="008C6895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</w:t>
            </w:r>
            <w:r w:rsidR="008C6895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praca indywidualna ucznia </w:t>
            </w:r>
          </w:p>
          <w:p w14:paraId="742C0B4D" w14:textId="4A46C951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referat</w:t>
            </w:r>
          </w:p>
        </w:tc>
        <w:tc>
          <w:tcPr>
            <w:tcW w:w="763" w:type="pct"/>
            <w:shd w:val="clear" w:color="auto" w:fill="auto"/>
          </w:tcPr>
          <w:p w14:paraId="58BA6F40" w14:textId="36598DC1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prezentacja multimedialna</w:t>
            </w:r>
          </w:p>
          <w:p w14:paraId="034AC1D8" w14:textId="261949F0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podręcznik</w:t>
            </w:r>
          </w:p>
          <w:p w14:paraId="65FB3BE8" w14:textId="461661A5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karta pracy</w:t>
            </w:r>
          </w:p>
          <w:p w14:paraId="72361536" w14:textId="7AB23938" w:rsidR="008C68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C6895" w:rsidRPr="00886774">
              <w:rPr>
                <w:szCs w:val="20"/>
              </w:rPr>
              <w:t xml:space="preserve"> źródła internetowe</w:t>
            </w:r>
          </w:p>
        </w:tc>
      </w:tr>
      <w:tr w:rsidR="00BA478A" w:rsidRPr="00886774" w14:paraId="6046F8B7" w14:textId="77777777" w:rsidTr="00886774">
        <w:tc>
          <w:tcPr>
            <w:tcW w:w="685" w:type="pct"/>
            <w:shd w:val="clear" w:color="auto" w:fill="auto"/>
          </w:tcPr>
          <w:p w14:paraId="583CE1C7" w14:textId="77777777" w:rsidR="00BA478A" w:rsidRPr="00886774" w:rsidRDefault="00BA478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VI.5. Właściwości fizyczne i chemiczne niemetali</w:t>
            </w:r>
          </w:p>
        </w:tc>
        <w:tc>
          <w:tcPr>
            <w:tcW w:w="286" w:type="pct"/>
            <w:shd w:val="clear" w:color="auto" w:fill="auto"/>
          </w:tcPr>
          <w:p w14:paraId="32AE6769" w14:textId="77777777" w:rsidR="00BA478A" w:rsidRPr="00886774" w:rsidRDefault="00BA478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67C1F1FF" w14:textId="77777777" w:rsidR="00BA478A" w:rsidRPr="00886774" w:rsidRDefault="00BA478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X 5) oraz </w:t>
            </w:r>
            <w:r w:rsidRPr="00BD52BB">
              <w:rPr>
                <w:rFonts w:ascii="Times New Roman" w:hAnsi="Times New Roman" w:cs="Times New Roman"/>
                <w:sz w:val="20"/>
                <w:szCs w:val="20"/>
              </w:rPr>
              <w:t>treści rozbudowujące</w:t>
            </w:r>
          </w:p>
        </w:tc>
        <w:tc>
          <w:tcPr>
            <w:tcW w:w="1292" w:type="pct"/>
            <w:shd w:val="clear" w:color="auto" w:fill="auto"/>
          </w:tcPr>
          <w:p w14:paraId="166DAF16" w14:textId="0CD1C37E" w:rsidR="00BA478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478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właściwości fizycznych niemetali </w:t>
            </w:r>
          </w:p>
          <w:p w14:paraId="08E2A49B" w14:textId="1225701A" w:rsidR="00BA478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478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właściwości chemicznych niemetali </w:t>
            </w:r>
          </w:p>
          <w:p w14:paraId="79D177F7" w14:textId="72B51F88" w:rsidR="00BA478A" w:rsidRPr="00BD7CD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CD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478A" w:rsidRPr="00BD7CD4">
              <w:rPr>
                <w:rFonts w:ascii="Times New Roman" w:hAnsi="Times New Roman" w:cs="Times New Roman"/>
                <w:sz w:val="20"/>
                <w:szCs w:val="20"/>
              </w:rPr>
              <w:t xml:space="preserve"> znajomość tendencji zmian aktywności fluorowców</w:t>
            </w:r>
            <w:r w:rsidR="00BD7CD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73F43EA1" w14:textId="298799F8" w:rsidR="00BA478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CD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478A" w:rsidRPr="00BD7CD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projektowania doświadczenia obrazującego zmiany aktywności fluorowców</w:t>
            </w:r>
            <w:r w:rsidR="00BD7CD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2" w:type="pct"/>
            <w:shd w:val="clear" w:color="auto" w:fill="auto"/>
          </w:tcPr>
          <w:p w14:paraId="7C13A916" w14:textId="3EE58F47" w:rsidR="00BA478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478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pracy z układem okresowym </w:t>
            </w:r>
          </w:p>
          <w:p w14:paraId="194AA1E9" w14:textId="7A45C877" w:rsidR="00BA478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A478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pisania równań reakcji chemicznych</w:t>
            </w:r>
          </w:p>
        </w:tc>
        <w:tc>
          <w:tcPr>
            <w:tcW w:w="653" w:type="pct"/>
            <w:shd w:val="clear" w:color="auto" w:fill="auto"/>
          </w:tcPr>
          <w:p w14:paraId="5F32374B" w14:textId="77777777" w:rsidR="00BA478A" w:rsidRPr="00886774" w:rsidRDefault="00BA478A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2480154F" w14:textId="43A09CD5" w:rsidR="00BA478A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A478A" w:rsidRPr="00886774">
              <w:rPr>
                <w:szCs w:val="20"/>
              </w:rPr>
              <w:t xml:space="preserve"> praca z tekstem podręcznika</w:t>
            </w:r>
          </w:p>
          <w:p w14:paraId="60BE421A" w14:textId="2DF778E0" w:rsidR="00BA478A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A478A" w:rsidRPr="00886774">
              <w:rPr>
                <w:szCs w:val="20"/>
              </w:rPr>
              <w:t xml:space="preserve"> praca z układem okresowym</w:t>
            </w:r>
          </w:p>
          <w:p w14:paraId="7DFAC771" w14:textId="522A98C8" w:rsidR="00BA478A" w:rsidRPr="00BD7CD4" w:rsidRDefault="00BA478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CD4">
              <w:rPr>
                <w:rFonts w:ascii="Times New Roman" w:hAnsi="Times New Roman" w:cs="Times New Roman"/>
                <w:sz w:val="20"/>
                <w:szCs w:val="20"/>
              </w:rPr>
              <w:t>– eksperyment</w:t>
            </w:r>
            <w:r w:rsidR="00BD7CD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18C23EC0" w14:textId="77777777" w:rsidR="00BA478A" w:rsidRPr="00886774" w:rsidRDefault="00BA478A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14:paraId="6EEE1999" w14:textId="2CCB3F6E" w:rsidR="00BA478A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A478A" w:rsidRPr="00886774">
              <w:rPr>
                <w:szCs w:val="20"/>
              </w:rPr>
              <w:t xml:space="preserve"> prezentacja multimedialna</w:t>
            </w:r>
          </w:p>
          <w:p w14:paraId="3F58F838" w14:textId="04A0BAAA" w:rsidR="00BA478A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A478A" w:rsidRPr="00886774">
              <w:rPr>
                <w:szCs w:val="20"/>
              </w:rPr>
              <w:t xml:space="preserve"> podręcznik</w:t>
            </w:r>
          </w:p>
          <w:p w14:paraId="53375D13" w14:textId="33C196FF" w:rsidR="00BA478A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BA478A" w:rsidRPr="00886774">
              <w:rPr>
                <w:szCs w:val="20"/>
              </w:rPr>
              <w:t xml:space="preserve"> układ okresowy pierwiastków</w:t>
            </w:r>
          </w:p>
          <w:p w14:paraId="0DFA8EDA" w14:textId="47341AC1" w:rsidR="00BA478A" w:rsidRPr="00BD7CD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BD7CD4">
              <w:rPr>
                <w:szCs w:val="20"/>
              </w:rPr>
              <w:t>–</w:t>
            </w:r>
            <w:r w:rsidR="00BA478A" w:rsidRPr="00BD7CD4">
              <w:rPr>
                <w:szCs w:val="20"/>
              </w:rPr>
              <w:t xml:space="preserve"> odczynniki i sprzęt laboratoryjny: probówki, bromek potasu, jodek potasu, chloroform, woda chlorowa, woda bromowa</w:t>
            </w:r>
            <w:r w:rsidR="00BD7CD4">
              <w:rPr>
                <w:szCs w:val="20"/>
              </w:rPr>
              <w:t>*</w:t>
            </w:r>
          </w:p>
        </w:tc>
      </w:tr>
      <w:tr w:rsidR="00EA1D08" w:rsidRPr="00886774" w14:paraId="4EE47E5B" w14:textId="77777777" w:rsidTr="00886774">
        <w:tc>
          <w:tcPr>
            <w:tcW w:w="685" w:type="pct"/>
            <w:shd w:val="clear" w:color="auto" w:fill="auto"/>
          </w:tcPr>
          <w:p w14:paraId="1DC0752D" w14:textId="0FC0CD05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VII.1. Tlenek krzemu(IV) – właściwości </w:t>
            </w:r>
            <w:r w:rsidR="00BD52B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</w:p>
        </w:tc>
        <w:tc>
          <w:tcPr>
            <w:tcW w:w="286" w:type="pct"/>
            <w:shd w:val="clear" w:color="auto" w:fill="auto"/>
          </w:tcPr>
          <w:p w14:paraId="7B5BFA03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12934DE9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XI 1) 2)</w:t>
            </w:r>
          </w:p>
        </w:tc>
        <w:tc>
          <w:tcPr>
            <w:tcW w:w="1292" w:type="pct"/>
            <w:shd w:val="clear" w:color="auto" w:fill="auto"/>
          </w:tcPr>
          <w:p w14:paraId="3820B132" w14:textId="4A8AE9D3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1D0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zapoznanie się z informacjami na temat tlenku krzemu w tym m.in. o jego występowaniu, budowie, właściwościach fizycznych i chemicznych</w:t>
            </w:r>
          </w:p>
          <w:p w14:paraId="593AA4ED" w14:textId="34F33FBF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EA1D0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pojęcia </w:t>
            </w:r>
            <w:r w:rsidR="00EA1D08" w:rsidRPr="00BD7CD4">
              <w:rPr>
                <w:rFonts w:ascii="Times New Roman" w:hAnsi="Times New Roman" w:cs="Times New Roman"/>
                <w:i/>
                <w:sz w:val="20"/>
                <w:szCs w:val="20"/>
              </w:rPr>
              <w:t>polimorfizm</w:t>
            </w:r>
          </w:p>
          <w:p w14:paraId="39D6092A" w14:textId="549F6056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1D0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zastosowania krzemionki</w:t>
            </w:r>
          </w:p>
        </w:tc>
        <w:tc>
          <w:tcPr>
            <w:tcW w:w="752" w:type="pct"/>
            <w:shd w:val="clear" w:color="auto" w:fill="auto"/>
          </w:tcPr>
          <w:p w14:paraId="632A6DC4" w14:textId="000CC538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EA1D0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umiejętności powiązania właściwości związków z ich zastosowaniem </w:t>
            </w:r>
          </w:p>
        </w:tc>
        <w:tc>
          <w:tcPr>
            <w:tcW w:w="653" w:type="pct"/>
            <w:shd w:val="clear" w:color="auto" w:fill="auto"/>
          </w:tcPr>
          <w:p w14:paraId="6DC1EC6A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43979425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291B302D" w14:textId="061ED8CF" w:rsidR="00EA1D08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</w:t>
            </w:r>
            <w:r w:rsidR="00EA1D08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praca </w:t>
            </w:r>
            <w:r w:rsidR="00EA1D08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indywidualna ucznia </w:t>
            </w:r>
          </w:p>
          <w:p w14:paraId="1313F4EF" w14:textId="32CCE530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referat</w:t>
            </w:r>
          </w:p>
        </w:tc>
        <w:tc>
          <w:tcPr>
            <w:tcW w:w="763" w:type="pct"/>
            <w:shd w:val="clear" w:color="auto" w:fill="auto"/>
          </w:tcPr>
          <w:p w14:paraId="7FA82C58" w14:textId="6CF54CD8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EA1D08" w:rsidRPr="00886774">
              <w:rPr>
                <w:szCs w:val="20"/>
              </w:rPr>
              <w:t xml:space="preserve"> prezentacja multimedialna</w:t>
            </w:r>
          </w:p>
          <w:p w14:paraId="71BA1CA8" w14:textId="0D1A0EF7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podręcznik</w:t>
            </w:r>
          </w:p>
          <w:p w14:paraId="0BEA606E" w14:textId="533EF143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karta pracy</w:t>
            </w:r>
          </w:p>
          <w:p w14:paraId="39821821" w14:textId="7FADF42D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EA1D08" w:rsidRPr="00886774">
              <w:rPr>
                <w:szCs w:val="20"/>
              </w:rPr>
              <w:t xml:space="preserve"> źródła internetowe</w:t>
            </w:r>
          </w:p>
        </w:tc>
      </w:tr>
      <w:tr w:rsidR="00EA1D08" w:rsidRPr="00886774" w14:paraId="0B849E34" w14:textId="77777777" w:rsidTr="00886774">
        <w:tc>
          <w:tcPr>
            <w:tcW w:w="685" w:type="pct"/>
            <w:shd w:val="clear" w:color="auto" w:fill="auto"/>
          </w:tcPr>
          <w:p w14:paraId="2ED05721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VII.2. Skały wapienne</w:t>
            </w:r>
          </w:p>
        </w:tc>
        <w:tc>
          <w:tcPr>
            <w:tcW w:w="286" w:type="pct"/>
            <w:shd w:val="clear" w:color="auto" w:fill="auto"/>
          </w:tcPr>
          <w:p w14:paraId="09AB6050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0E9A8FF1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XI 3) 4)</w:t>
            </w:r>
          </w:p>
        </w:tc>
        <w:tc>
          <w:tcPr>
            <w:tcW w:w="1292" w:type="pct"/>
            <w:shd w:val="clear" w:color="auto" w:fill="auto"/>
          </w:tcPr>
          <w:p w14:paraId="5A90D0D7" w14:textId="064EF558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1D0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zapoznanie się z informacjami na temat węglanu wapnia</w:t>
            </w:r>
            <w:r w:rsidR="00935E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1D0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w tym m.in. o jego występowaniu, właściwościach fizycznych i chemicznych</w:t>
            </w:r>
            <w:r w:rsidR="005003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oraz zastosowaniu</w:t>
            </w:r>
          </w:p>
          <w:p w14:paraId="00A89C1B" w14:textId="16B2BD3A" w:rsidR="0050039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003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zapoznanie ze zjawiskiem krasowienia</w:t>
            </w:r>
          </w:p>
          <w:p w14:paraId="5F795CAC" w14:textId="69C6C3B8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1D08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umiejętność zaprojektowania doświadczenia identyfikującego skały wapienne</w:t>
            </w:r>
          </w:p>
        </w:tc>
        <w:tc>
          <w:tcPr>
            <w:tcW w:w="752" w:type="pct"/>
            <w:shd w:val="clear" w:color="auto" w:fill="auto"/>
          </w:tcPr>
          <w:p w14:paraId="4DE51A69" w14:textId="43AD422C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0039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umiejętności powiązania właściwości związków z ich zastosowaniem</w:t>
            </w:r>
          </w:p>
          <w:p w14:paraId="693310F9" w14:textId="20C4F84E" w:rsidR="0052322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wyjaśniania zaobserwowanych w środowisku zjawisk (krasowienie)</w:t>
            </w:r>
          </w:p>
        </w:tc>
        <w:tc>
          <w:tcPr>
            <w:tcW w:w="653" w:type="pct"/>
            <w:shd w:val="clear" w:color="auto" w:fill="auto"/>
          </w:tcPr>
          <w:p w14:paraId="671F10B3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2DD0809D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32E2DBDB" w14:textId="4474F2D0" w:rsidR="00EA1D08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</w:t>
            </w:r>
            <w:r w:rsidR="00EA1D08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praca indywidualna ucznia </w:t>
            </w:r>
          </w:p>
          <w:p w14:paraId="44192BB6" w14:textId="290340B1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referat</w:t>
            </w:r>
          </w:p>
          <w:p w14:paraId="14AEC614" w14:textId="29B55F07" w:rsidR="005003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500395" w:rsidRPr="00886774">
              <w:rPr>
                <w:szCs w:val="20"/>
              </w:rPr>
              <w:t xml:space="preserve"> eksperyment</w:t>
            </w:r>
            <w:r w:rsidR="0052322A" w:rsidRPr="00886774">
              <w:rPr>
                <w:szCs w:val="20"/>
              </w:rPr>
              <w:t>y</w:t>
            </w:r>
          </w:p>
        </w:tc>
        <w:tc>
          <w:tcPr>
            <w:tcW w:w="763" w:type="pct"/>
            <w:shd w:val="clear" w:color="auto" w:fill="auto"/>
          </w:tcPr>
          <w:p w14:paraId="0FF1A265" w14:textId="06132F12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prezentacja multimedialna</w:t>
            </w:r>
          </w:p>
          <w:p w14:paraId="43EFA7DA" w14:textId="3A3B8CBA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podręcznik</w:t>
            </w:r>
          </w:p>
          <w:p w14:paraId="5C0721A6" w14:textId="26C2B718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karta pracy</w:t>
            </w:r>
          </w:p>
          <w:p w14:paraId="18A2B3C6" w14:textId="193B21AD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źródła internetowe</w:t>
            </w:r>
          </w:p>
          <w:p w14:paraId="34D77DEF" w14:textId="4C96A933" w:rsidR="0050039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500395" w:rsidRPr="00886774">
              <w:rPr>
                <w:szCs w:val="20"/>
              </w:rPr>
              <w:t xml:space="preserve"> odczynniki i sprzęt laboratoryjny: szalki </w:t>
            </w:r>
            <w:proofErr w:type="spellStart"/>
            <w:r w:rsidR="00500395" w:rsidRPr="00886774">
              <w:rPr>
                <w:szCs w:val="20"/>
              </w:rPr>
              <w:t>Pet</w:t>
            </w:r>
            <w:r w:rsidR="0052322A" w:rsidRPr="00886774">
              <w:rPr>
                <w:szCs w:val="20"/>
              </w:rPr>
              <w:t>t</w:t>
            </w:r>
            <w:r w:rsidR="00500395" w:rsidRPr="00886774">
              <w:rPr>
                <w:szCs w:val="20"/>
              </w:rPr>
              <w:t>riego</w:t>
            </w:r>
            <w:proofErr w:type="spellEnd"/>
            <w:r w:rsidR="0052322A" w:rsidRPr="00886774">
              <w:rPr>
                <w:szCs w:val="20"/>
              </w:rPr>
              <w:t>, kreda szkolna, kamienie polne, kwas solny</w:t>
            </w:r>
          </w:p>
          <w:p w14:paraId="4A070CD8" w14:textId="70A69AF0" w:rsidR="0052322A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52322A" w:rsidRPr="00886774">
              <w:rPr>
                <w:szCs w:val="20"/>
              </w:rPr>
              <w:t xml:space="preserve"> odczynniki i sprzęt laboratoryjny: probówki, szkolna kreda, rurka z korkiem, wodorotlenek wapnia</w:t>
            </w:r>
          </w:p>
        </w:tc>
      </w:tr>
      <w:tr w:rsidR="00EA1D08" w:rsidRPr="00886774" w14:paraId="54D339FE" w14:textId="77777777" w:rsidTr="00886774">
        <w:tc>
          <w:tcPr>
            <w:tcW w:w="685" w:type="pct"/>
            <w:shd w:val="clear" w:color="auto" w:fill="auto"/>
          </w:tcPr>
          <w:p w14:paraId="79B5DB4C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VII.3. Twardość wody</w:t>
            </w:r>
          </w:p>
        </w:tc>
        <w:tc>
          <w:tcPr>
            <w:tcW w:w="286" w:type="pct"/>
            <w:shd w:val="clear" w:color="auto" w:fill="auto"/>
          </w:tcPr>
          <w:p w14:paraId="50AAEB78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481833FC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XI 4)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52322A" w:rsidRPr="00E10029">
              <w:rPr>
                <w:rFonts w:ascii="Times New Roman" w:hAnsi="Times New Roman" w:cs="Times New Roman"/>
                <w:i/>
                <w:sz w:val="20"/>
                <w:szCs w:val="20"/>
              </w:rPr>
              <w:t>treści rozbudowujące</w:t>
            </w:r>
          </w:p>
        </w:tc>
        <w:tc>
          <w:tcPr>
            <w:tcW w:w="1292" w:type="pct"/>
            <w:shd w:val="clear" w:color="auto" w:fill="auto"/>
          </w:tcPr>
          <w:p w14:paraId="638F18C5" w14:textId="4BBA573B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pojęcia </w:t>
            </w:r>
            <w:r w:rsidR="0052322A" w:rsidRPr="00935EFB">
              <w:rPr>
                <w:rFonts w:ascii="Times New Roman" w:hAnsi="Times New Roman" w:cs="Times New Roman"/>
                <w:i/>
                <w:sz w:val="20"/>
                <w:szCs w:val="20"/>
              </w:rPr>
              <w:t>twardoś</w:t>
            </w:r>
            <w:r w:rsidR="00935EFB" w:rsidRPr="00935EFB">
              <w:rPr>
                <w:rFonts w:ascii="Times New Roman" w:hAnsi="Times New Roman" w:cs="Times New Roman"/>
                <w:i/>
                <w:sz w:val="20"/>
                <w:szCs w:val="20"/>
              </w:rPr>
              <w:t>ć</w:t>
            </w:r>
            <w:r w:rsidR="00935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22A" w:rsidRPr="00935EFB">
              <w:rPr>
                <w:rFonts w:ascii="Times New Roman" w:hAnsi="Times New Roman" w:cs="Times New Roman"/>
                <w:i/>
                <w:sz w:val="20"/>
                <w:szCs w:val="20"/>
              </w:rPr>
              <w:t>węglanow</w:t>
            </w:r>
            <w:r w:rsidR="00935EFB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5EFB" w:rsidRPr="00935EFB">
              <w:rPr>
                <w:rFonts w:ascii="Times New Roman" w:hAnsi="Times New Roman" w:cs="Times New Roman"/>
                <w:i/>
                <w:sz w:val="20"/>
                <w:szCs w:val="20"/>
              </w:rPr>
              <w:t>wody</w:t>
            </w:r>
            <w:r w:rsidR="00935EFB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935EFB" w:rsidRPr="00935EFB">
              <w:rPr>
                <w:rFonts w:ascii="Times New Roman" w:hAnsi="Times New Roman" w:cs="Times New Roman"/>
                <w:i/>
                <w:sz w:val="20"/>
                <w:szCs w:val="20"/>
              </w:rPr>
              <w:t>twardość</w:t>
            </w:r>
            <w:r w:rsidR="00935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322A" w:rsidRPr="00E10029">
              <w:rPr>
                <w:rFonts w:ascii="Times New Roman" w:hAnsi="Times New Roman" w:cs="Times New Roman"/>
                <w:i/>
                <w:sz w:val="20"/>
                <w:szCs w:val="20"/>
              </w:rPr>
              <w:t>niewęglanow</w:t>
            </w:r>
            <w:r w:rsidR="00935EFB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22A" w:rsidRPr="00935EFB">
              <w:rPr>
                <w:rFonts w:ascii="Times New Roman" w:hAnsi="Times New Roman" w:cs="Times New Roman"/>
                <w:i/>
                <w:sz w:val="20"/>
                <w:szCs w:val="20"/>
              </w:rPr>
              <w:t>wody</w:t>
            </w:r>
          </w:p>
          <w:p w14:paraId="03B62FB0" w14:textId="594EBC1C" w:rsidR="0052322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metod zmiękczania wody</w:t>
            </w:r>
          </w:p>
          <w:p w14:paraId="7F50188C" w14:textId="77777777" w:rsidR="0052322A" w:rsidRPr="00886774" w:rsidRDefault="0052322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14:paraId="3ECABA1B" w14:textId="1D03F15E" w:rsidR="00EA1D08" w:rsidRPr="00886774" w:rsidRDefault="008B658F" w:rsidP="00935E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wyjaśniania zaobserwowanych w życiu codziennym zjawisk (tworzenia kamienia kotłowego, zmiękczani</w:t>
            </w:r>
            <w:r w:rsidR="00935E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wody)</w:t>
            </w:r>
          </w:p>
        </w:tc>
        <w:tc>
          <w:tcPr>
            <w:tcW w:w="653" w:type="pct"/>
            <w:shd w:val="clear" w:color="auto" w:fill="auto"/>
          </w:tcPr>
          <w:p w14:paraId="02527268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2FFBB608" w14:textId="2B0B3045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praca z tekstem podręcznika</w:t>
            </w:r>
          </w:p>
          <w:p w14:paraId="668317DD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4E376AA7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14:paraId="3F035BB0" w14:textId="40BE43EC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prezentacja multimedialna</w:t>
            </w:r>
          </w:p>
          <w:p w14:paraId="7EE152AA" w14:textId="6B4ECA3B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podręcznik</w:t>
            </w:r>
          </w:p>
          <w:p w14:paraId="252D3AE5" w14:textId="4F6211F7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karta pracy</w:t>
            </w:r>
          </w:p>
          <w:p w14:paraId="533935D6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</w:p>
        </w:tc>
      </w:tr>
      <w:tr w:rsidR="00EA1D08" w:rsidRPr="00886774" w14:paraId="2947F398" w14:textId="77777777" w:rsidTr="00886774">
        <w:tc>
          <w:tcPr>
            <w:tcW w:w="685" w:type="pct"/>
            <w:shd w:val="clear" w:color="auto" w:fill="auto"/>
          </w:tcPr>
          <w:p w14:paraId="4664AAA7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VII.4. Skały gipsowe</w:t>
            </w:r>
          </w:p>
        </w:tc>
        <w:tc>
          <w:tcPr>
            <w:tcW w:w="286" w:type="pct"/>
            <w:shd w:val="clear" w:color="auto" w:fill="auto"/>
          </w:tcPr>
          <w:p w14:paraId="1EF3994B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024C96CF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XI 5)</w:t>
            </w:r>
          </w:p>
        </w:tc>
        <w:tc>
          <w:tcPr>
            <w:tcW w:w="1292" w:type="pct"/>
            <w:shd w:val="clear" w:color="auto" w:fill="auto"/>
          </w:tcPr>
          <w:p w14:paraId="4F423E64" w14:textId="4D216EA2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pojęcia </w:t>
            </w:r>
            <w:r w:rsidR="0052322A" w:rsidRPr="00935EFB">
              <w:rPr>
                <w:rFonts w:ascii="Times New Roman" w:hAnsi="Times New Roman" w:cs="Times New Roman"/>
                <w:i/>
                <w:sz w:val="20"/>
                <w:szCs w:val="20"/>
              </w:rPr>
              <w:t>hydraty</w:t>
            </w:r>
          </w:p>
          <w:p w14:paraId="3B606F34" w14:textId="36A17990" w:rsidR="0052322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zapoznanie się z informacjami na temat siarczanu(VI) wapnia</w:t>
            </w:r>
            <w:r w:rsidR="00935E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322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w tym m.in. o jego występowaniu, właściwościach oraz zastosowaniu</w:t>
            </w:r>
          </w:p>
          <w:p w14:paraId="7D96E572" w14:textId="77777777" w:rsidR="0052322A" w:rsidRPr="00886774" w:rsidRDefault="0052322A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14:paraId="20ED322A" w14:textId="6894FC57" w:rsidR="00EA1D08" w:rsidRPr="00886774" w:rsidRDefault="008B658F" w:rsidP="00935E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wyjaśniania zaobserwowanych w życiu codziennym zjawisk</w:t>
            </w:r>
            <w:r w:rsidR="00935E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>np. twardnienie zaprawy gipsowej</w:t>
            </w:r>
          </w:p>
        </w:tc>
        <w:tc>
          <w:tcPr>
            <w:tcW w:w="653" w:type="pct"/>
            <w:shd w:val="clear" w:color="auto" w:fill="auto"/>
          </w:tcPr>
          <w:p w14:paraId="46AA3087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lastRenderedPageBreak/>
              <w:t>– elementy wykładu</w:t>
            </w:r>
          </w:p>
          <w:p w14:paraId="0A147886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praca w grupach</w:t>
            </w:r>
          </w:p>
          <w:p w14:paraId="4E60591D" w14:textId="77EE5F9D" w:rsidR="00EA1D08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</w:t>
            </w:r>
            <w:r w:rsidR="00EA1D08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praca indywidualna ucznia </w:t>
            </w:r>
          </w:p>
          <w:p w14:paraId="61477C5C" w14:textId="6812D61D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referat</w:t>
            </w:r>
          </w:p>
          <w:p w14:paraId="0E7AB290" w14:textId="48BEEB54" w:rsidR="00886774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86774" w:rsidRPr="00886774">
              <w:rPr>
                <w:szCs w:val="20"/>
              </w:rPr>
              <w:t xml:space="preserve"> eksperymenty</w:t>
            </w:r>
          </w:p>
        </w:tc>
        <w:tc>
          <w:tcPr>
            <w:tcW w:w="763" w:type="pct"/>
            <w:shd w:val="clear" w:color="auto" w:fill="auto"/>
          </w:tcPr>
          <w:p w14:paraId="1420E953" w14:textId="209A0504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EA1D08" w:rsidRPr="00886774">
              <w:rPr>
                <w:szCs w:val="20"/>
              </w:rPr>
              <w:t xml:space="preserve"> prezentacja </w:t>
            </w:r>
            <w:r w:rsidR="00EA1D08" w:rsidRPr="00886774">
              <w:rPr>
                <w:szCs w:val="20"/>
              </w:rPr>
              <w:lastRenderedPageBreak/>
              <w:t>multimedialna</w:t>
            </w:r>
          </w:p>
          <w:p w14:paraId="4DA3D2AB" w14:textId="7621F4A2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podręcznik</w:t>
            </w:r>
          </w:p>
          <w:p w14:paraId="20D5C8D5" w14:textId="5C3E3D49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karta pracy</w:t>
            </w:r>
          </w:p>
          <w:p w14:paraId="44865DA2" w14:textId="5ED57441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źródła internetowe</w:t>
            </w:r>
          </w:p>
          <w:p w14:paraId="71C2E9EA" w14:textId="67D06217" w:rsidR="00886774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86774" w:rsidRPr="00886774">
              <w:rPr>
                <w:szCs w:val="20"/>
              </w:rPr>
              <w:t xml:space="preserve"> odczynniki i sprzęt laboratoryjny: probówka, gips krystaliczny, źródło ciepła (palnik)</w:t>
            </w:r>
          </w:p>
          <w:p w14:paraId="5D949C95" w14:textId="58E7C82A" w:rsidR="00886774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886774" w:rsidRPr="00886774">
              <w:rPr>
                <w:szCs w:val="20"/>
              </w:rPr>
              <w:t xml:space="preserve"> odczynniki i sprzęt laboratoryjny: zlewka, gips palony, woda, bagietka</w:t>
            </w:r>
          </w:p>
        </w:tc>
      </w:tr>
      <w:tr w:rsidR="00EA1D08" w:rsidRPr="00886774" w14:paraId="24C4F80D" w14:textId="77777777" w:rsidTr="00886774">
        <w:tc>
          <w:tcPr>
            <w:tcW w:w="685" w:type="pct"/>
            <w:shd w:val="clear" w:color="auto" w:fill="auto"/>
          </w:tcPr>
          <w:p w14:paraId="4858E489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VII.5. Nawozy naturalne i sztuczne</w:t>
            </w:r>
          </w:p>
        </w:tc>
        <w:tc>
          <w:tcPr>
            <w:tcW w:w="286" w:type="pct"/>
            <w:shd w:val="clear" w:color="auto" w:fill="auto"/>
          </w:tcPr>
          <w:p w14:paraId="15443F34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14:paraId="763962C9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XI 6)</w:t>
            </w:r>
          </w:p>
        </w:tc>
        <w:tc>
          <w:tcPr>
            <w:tcW w:w="1292" w:type="pct"/>
            <w:shd w:val="clear" w:color="auto" w:fill="auto"/>
          </w:tcPr>
          <w:p w14:paraId="128FC25E" w14:textId="6F7FCEB9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pierwiastków istotnych dla prawidłowego funkcjonowania roślin</w:t>
            </w:r>
          </w:p>
          <w:p w14:paraId="302041AD" w14:textId="1A233F9E" w:rsidR="0088677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przyczyn niedoborów substancji niezbędnych do prawidłowego rozwoju roślin</w:t>
            </w:r>
          </w:p>
          <w:p w14:paraId="60846628" w14:textId="4B7BB0B4" w:rsidR="0088677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zapoznanie się z podstawowymi informacjami na temat nawozów sztucznych oraz naturalnych</w:t>
            </w:r>
          </w:p>
          <w:p w14:paraId="52500457" w14:textId="6007931F" w:rsidR="0088677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skutków nadmiarowego występowania nawozów w środowisku (pojęcie eutrofizacji)</w:t>
            </w:r>
          </w:p>
        </w:tc>
        <w:tc>
          <w:tcPr>
            <w:tcW w:w="752" w:type="pct"/>
            <w:shd w:val="clear" w:color="auto" w:fill="auto"/>
          </w:tcPr>
          <w:p w14:paraId="62C36874" w14:textId="36D5C18E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analizy ciągu przyczyna – skutek</w:t>
            </w:r>
          </w:p>
          <w:p w14:paraId="7D8B04BA" w14:textId="77777777" w:rsidR="00886774" w:rsidRPr="00886774" w:rsidRDefault="00886774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14490" w14:textId="77777777" w:rsidR="00886774" w:rsidRPr="00886774" w:rsidRDefault="00886774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37F01EDB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11DC8989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5494F54E" w14:textId="608D31DE" w:rsidR="00EA1D08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</w:t>
            </w:r>
            <w:r w:rsidR="00EA1D08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praca indywidualna ucznia </w:t>
            </w:r>
          </w:p>
          <w:p w14:paraId="71939570" w14:textId="7098F258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referat/prezentacja multimedialna</w:t>
            </w:r>
          </w:p>
        </w:tc>
        <w:tc>
          <w:tcPr>
            <w:tcW w:w="763" w:type="pct"/>
            <w:shd w:val="clear" w:color="auto" w:fill="auto"/>
          </w:tcPr>
          <w:p w14:paraId="45D8DD4D" w14:textId="353AD565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prezentacja multimedialna</w:t>
            </w:r>
          </w:p>
          <w:p w14:paraId="2BAEB74E" w14:textId="3D7FC61C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podręcznik</w:t>
            </w:r>
          </w:p>
          <w:p w14:paraId="68BAE720" w14:textId="4FF47D5B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karta pracy</w:t>
            </w:r>
          </w:p>
          <w:p w14:paraId="6541B4E1" w14:textId="6F247B51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źródła internetowe</w:t>
            </w:r>
          </w:p>
        </w:tc>
      </w:tr>
      <w:tr w:rsidR="00EA1D08" w:rsidRPr="00886774" w14:paraId="46C7D6EE" w14:textId="77777777" w:rsidTr="00886774">
        <w:tc>
          <w:tcPr>
            <w:tcW w:w="685" w:type="pct"/>
            <w:shd w:val="clear" w:color="auto" w:fill="auto"/>
          </w:tcPr>
          <w:p w14:paraId="336CDC2C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VIII.1. Gleba – właściwości i ich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wpływ na środowisko</w:t>
            </w:r>
          </w:p>
        </w:tc>
        <w:tc>
          <w:tcPr>
            <w:tcW w:w="286" w:type="pct"/>
            <w:shd w:val="clear" w:color="auto" w:fill="auto"/>
          </w:tcPr>
          <w:p w14:paraId="72474877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9" w:type="pct"/>
            <w:shd w:val="clear" w:color="auto" w:fill="auto"/>
          </w:tcPr>
          <w:p w14:paraId="33B3FE2F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XXII 1)</w:t>
            </w:r>
          </w:p>
        </w:tc>
        <w:tc>
          <w:tcPr>
            <w:tcW w:w="1292" w:type="pct"/>
            <w:shd w:val="clear" w:color="auto" w:fill="auto"/>
          </w:tcPr>
          <w:p w14:paraId="1B2B1BC8" w14:textId="21FE2980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podstawowych właściwości gleby (odczyn, właściwości sorpcyjne)</w:t>
            </w:r>
          </w:p>
          <w:p w14:paraId="5FD57ECD" w14:textId="2169E3AB" w:rsid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przyczyny oraz skutków nadmiernego zakwaszenia gleby</w:t>
            </w:r>
          </w:p>
          <w:p w14:paraId="1C6E72B0" w14:textId="728B8E2B" w:rsidR="0088677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774">
              <w:rPr>
                <w:rFonts w:ascii="Times New Roman" w:hAnsi="Times New Roman" w:cs="Times New Roman"/>
                <w:sz w:val="20"/>
                <w:szCs w:val="20"/>
              </w:rPr>
              <w:t xml:space="preserve"> znajomość metod odkwaszania gleby</w:t>
            </w:r>
          </w:p>
          <w:p w14:paraId="54329936" w14:textId="3AE158A1" w:rsidR="00886774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6774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umiejętnoś</w:t>
            </w:r>
            <w:r w:rsidR="00886774">
              <w:rPr>
                <w:rFonts w:ascii="Times New Roman" w:hAnsi="Times New Roman" w:cs="Times New Roman"/>
                <w:sz w:val="20"/>
                <w:szCs w:val="20"/>
              </w:rPr>
              <w:t>ć zaprojektowania doświadczenia badającego odczyn gleby oraz jej właściwości sorpcyjne</w:t>
            </w:r>
          </w:p>
        </w:tc>
        <w:tc>
          <w:tcPr>
            <w:tcW w:w="752" w:type="pct"/>
            <w:shd w:val="clear" w:color="auto" w:fill="auto"/>
          </w:tcPr>
          <w:p w14:paraId="342C8D33" w14:textId="325FB6A9" w:rsidR="00475185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475185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analizy ciągu </w:t>
            </w:r>
            <w:r w:rsidR="00475185"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przyczyna – skutek</w:t>
            </w:r>
          </w:p>
          <w:p w14:paraId="2C31BC8A" w14:textId="1F043E10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75185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projektowania i przeprowadzania prostych doświadczeń chemicznych</w:t>
            </w:r>
          </w:p>
        </w:tc>
        <w:tc>
          <w:tcPr>
            <w:tcW w:w="653" w:type="pct"/>
            <w:shd w:val="clear" w:color="auto" w:fill="auto"/>
          </w:tcPr>
          <w:p w14:paraId="0B1AB9E6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lastRenderedPageBreak/>
              <w:t>– elementy wykładu</w:t>
            </w:r>
          </w:p>
          <w:p w14:paraId="1B5A7623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7872DE6D" w14:textId="6E614927" w:rsidR="00EA1D08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EA1D08" w:rsidRPr="00886774">
              <w:rPr>
                <w:szCs w:val="20"/>
              </w:rPr>
              <w:t xml:space="preserve"> </w:t>
            </w:r>
            <w:r w:rsidR="00EA1D08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praca indywidualna ucznia </w:t>
            </w:r>
          </w:p>
          <w:p w14:paraId="69CBE0E6" w14:textId="2DEC8999" w:rsidR="00EA1D08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referat/prezentacja multimedialna</w:t>
            </w:r>
          </w:p>
          <w:p w14:paraId="4D7FC792" w14:textId="29E266AE" w:rsidR="0047518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475185">
              <w:rPr>
                <w:szCs w:val="20"/>
              </w:rPr>
              <w:t xml:space="preserve"> eksperymenty</w:t>
            </w:r>
          </w:p>
        </w:tc>
        <w:tc>
          <w:tcPr>
            <w:tcW w:w="763" w:type="pct"/>
            <w:shd w:val="clear" w:color="auto" w:fill="auto"/>
          </w:tcPr>
          <w:p w14:paraId="3A181B15" w14:textId="5FA22837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EA1D08" w:rsidRPr="00886774">
              <w:rPr>
                <w:szCs w:val="20"/>
              </w:rPr>
              <w:t xml:space="preserve"> prezentacja multimedialna</w:t>
            </w:r>
          </w:p>
          <w:p w14:paraId="49D3D5D0" w14:textId="3ABCBA14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EA1D08" w:rsidRPr="00886774">
              <w:rPr>
                <w:szCs w:val="20"/>
              </w:rPr>
              <w:t xml:space="preserve"> podręcznik</w:t>
            </w:r>
          </w:p>
          <w:p w14:paraId="5EBE5697" w14:textId="0549284F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karta pracy</w:t>
            </w:r>
          </w:p>
          <w:p w14:paraId="470CCA61" w14:textId="19CB0A81" w:rsidR="00EA1D08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źródła internetowe</w:t>
            </w:r>
          </w:p>
          <w:p w14:paraId="50BCB7D0" w14:textId="544956CF" w:rsidR="00475185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475185">
              <w:rPr>
                <w:szCs w:val="20"/>
              </w:rPr>
              <w:t xml:space="preserve"> odczynniki i sprzęt laboratoryjny: zlewka, gleba, sito, woda, ewentualnie lejek i sączek, papierek uniwersalny</w:t>
            </w:r>
          </w:p>
          <w:p w14:paraId="72E498D3" w14:textId="7CB7316F" w:rsidR="00475185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475185">
              <w:rPr>
                <w:szCs w:val="20"/>
              </w:rPr>
              <w:t xml:space="preserve"> odczynniki i sprzęt laboratoryjny: zlewki, sączek, lejek, woda, gleba, atrament</w:t>
            </w:r>
          </w:p>
        </w:tc>
      </w:tr>
      <w:tr w:rsidR="00EA1D08" w:rsidRPr="00886774" w14:paraId="6ECC6A4E" w14:textId="77777777" w:rsidTr="00886774">
        <w:tc>
          <w:tcPr>
            <w:tcW w:w="685" w:type="pct"/>
            <w:shd w:val="clear" w:color="auto" w:fill="auto"/>
          </w:tcPr>
          <w:p w14:paraId="7B8D4119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VIII.2. Zanieczyszczenie powietrza, wody i gleby</w:t>
            </w:r>
          </w:p>
        </w:tc>
        <w:tc>
          <w:tcPr>
            <w:tcW w:w="286" w:type="pct"/>
            <w:shd w:val="clear" w:color="auto" w:fill="auto"/>
          </w:tcPr>
          <w:p w14:paraId="750757B6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BCD63B" w14:textId="77777777" w:rsidR="00EA1D08" w:rsidRPr="00886774" w:rsidRDefault="00EA1D08" w:rsidP="00BD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36BAE" w14:textId="77777777" w:rsidR="00EA1D08" w:rsidRPr="00886774" w:rsidRDefault="00EA1D08" w:rsidP="00BD5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14:paraId="6EF6A84E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XII 2) 5)</w:t>
            </w:r>
          </w:p>
        </w:tc>
        <w:tc>
          <w:tcPr>
            <w:tcW w:w="1292" w:type="pct"/>
            <w:shd w:val="clear" w:color="auto" w:fill="auto"/>
          </w:tcPr>
          <w:p w14:paraId="07A3BE16" w14:textId="64BF8DC6" w:rsidR="00EA1D08" w:rsidRPr="00B20162" w:rsidRDefault="008B658F" w:rsidP="00BD52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52E06">
              <w:rPr>
                <w:rFonts w:ascii="Times New Roman" w:hAnsi="Times New Roman" w:cs="Times New Roman"/>
                <w:sz w:val="20"/>
                <w:szCs w:val="20"/>
              </w:rPr>
              <w:t xml:space="preserve"> znajomość poję</w:t>
            </w:r>
            <w:r w:rsidR="00B20162">
              <w:rPr>
                <w:rFonts w:ascii="Times New Roman" w:hAnsi="Times New Roman" w:cs="Times New Roman"/>
                <w:sz w:val="20"/>
                <w:szCs w:val="20"/>
              </w:rPr>
              <w:t>cia</w:t>
            </w:r>
            <w:r w:rsidR="00652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E06" w:rsidRPr="00B20162">
              <w:rPr>
                <w:rFonts w:ascii="Times New Roman" w:hAnsi="Times New Roman" w:cs="Times New Roman"/>
                <w:i/>
                <w:sz w:val="20"/>
                <w:szCs w:val="20"/>
              </w:rPr>
              <w:t>zanieczyszczeni</w:t>
            </w:r>
            <w:r w:rsidR="00B20162" w:rsidRPr="00B201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</w:t>
            </w:r>
            <w:r w:rsidR="00652E06" w:rsidRPr="00B20162">
              <w:rPr>
                <w:rFonts w:ascii="Times New Roman" w:hAnsi="Times New Roman" w:cs="Times New Roman"/>
                <w:i/>
                <w:sz w:val="20"/>
                <w:szCs w:val="20"/>
              </w:rPr>
              <w:t>środowiska</w:t>
            </w:r>
          </w:p>
          <w:p w14:paraId="2FC00E50" w14:textId="2B1B2F97" w:rsidR="00652E06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52E06">
              <w:rPr>
                <w:rFonts w:ascii="Times New Roman" w:hAnsi="Times New Roman" w:cs="Times New Roman"/>
                <w:sz w:val="20"/>
                <w:szCs w:val="20"/>
              </w:rPr>
              <w:t xml:space="preserve"> znajomość rodzajów zanieczyszczeń oraz ich źródeł, a także wpływu na środowisko</w:t>
            </w:r>
          </w:p>
          <w:p w14:paraId="75F1CF01" w14:textId="3406F04C" w:rsidR="00652E06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52E06">
              <w:rPr>
                <w:rFonts w:ascii="Times New Roman" w:hAnsi="Times New Roman" w:cs="Times New Roman"/>
                <w:sz w:val="20"/>
                <w:szCs w:val="20"/>
              </w:rPr>
              <w:t xml:space="preserve"> znajomość przyczyn oraz skutków efektu cieplarnianego, kwaśnych deszczów oraz smogu</w:t>
            </w:r>
          </w:p>
          <w:p w14:paraId="589F3F31" w14:textId="77777777" w:rsidR="00652E06" w:rsidRPr="00886774" w:rsidRDefault="00652E06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14:paraId="70480EF1" w14:textId="130198F2" w:rsidR="00EA1D08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52E06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umiejętności szukania, segregowania, analizowania materiałów naukowych oraz popularnonaukowych na wybrany temat</w:t>
            </w:r>
          </w:p>
          <w:p w14:paraId="17723315" w14:textId="440A69DA" w:rsidR="00652E06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52E06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analizy ciągu przyczyna – skutek</w:t>
            </w:r>
          </w:p>
        </w:tc>
        <w:tc>
          <w:tcPr>
            <w:tcW w:w="653" w:type="pct"/>
            <w:shd w:val="clear" w:color="auto" w:fill="auto"/>
          </w:tcPr>
          <w:p w14:paraId="131E661A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t>– elementy wykładu</w:t>
            </w:r>
          </w:p>
          <w:p w14:paraId="103FB323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76C80853" w14:textId="2DA55CDA" w:rsidR="00EA1D08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</w:t>
            </w:r>
            <w:r w:rsidR="00EA1D08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praca indywidualna ucznia </w:t>
            </w:r>
          </w:p>
          <w:p w14:paraId="72F44459" w14:textId="477F0CD6" w:rsidR="00EA1D08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referat/prezentacja multimedialna</w:t>
            </w:r>
          </w:p>
          <w:p w14:paraId="1FEEEF43" w14:textId="0782D5D9" w:rsidR="00652E06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652E06" w:rsidRPr="00886774">
              <w:rPr>
                <w:szCs w:val="20"/>
              </w:rPr>
              <w:t xml:space="preserve"> PLAKAT</w:t>
            </w:r>
          </w:p>
        </w:tc>
        <w:tc>
          <w:tcPr>
            <w:tcW w:w="763" w:type="pct"/>
            <w:shd w:val="clear" w:color="auto" w:fill="auto"/>
          </w:tcPr>
          <w:p w14:paraId="2C5DAA98" w14:textId="19D8B17A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prezentacja multimedialna</w:t>
            </w:r>
          </w:p>
          <w:p w14:paraId="2066471D" w14:textId="6419C4CC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podręcznik</w:t>
            </w:r>
          </w:p>
          <w:p w14:paraId="0EC2D85D" w14:textId="46DBF289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karta pracy</w:t>
            </w:r>
          </w:p>
          <w:p w14:paraId="63F31D6F" w14:textId="7B2846CF" w:rsidR="00EA1D08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źródła internetowe</w:t>
            </w:r>
          </w:p>
          <w:p w14:paraId="00BD0744" w14:textId="2A1C9410" w:rsidR="00652E06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652E06" w:rsidRPr="00886774">
              <w:rPr>
                <w:szCs w:val="20"/>
              </w:rPr>
              <w:t xml:space="preserve"> kolorowe przybory piśmiennicze</w:t>
            </w:r>
          </w:p>
        </w:tc>
      </w:tr>
      <w:tr w:rsidR="00EA1D08" w:rsidRPr="00886774" w14:paraId="1FE23127" w14:textId="77777777" w:rsidTr="00886774">
        <w:tc>
          <w:tcPr>
            <w:tcW w:w="685" w:type="pct"/>
            <w:shd w:val="clear" w:color="auto" w:fill="auto"/>
          </w:tcPr>
          <w:p w14:paraId="331731CB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VIII.3. Ochrona środowiska – </w:t>
            </w: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zrównoważony rozwój, zielona chemia</w:t>
            </w:r>
          </w:p>
        </w:tc>
        <w:tc>
          <w:tcPr>
            <w:tcW w:w="286" w:type="pct"/>
            <w:shd w:val="clear" w:color="auto" w:fill="auto"/>
          </w:tcPr>
          <w:p w14:paraId="1BDDF6B7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9" w:type="pct"/>
            <w:shd w:val="clear" w:color="auto" w:fill="auto"/>
          </w:tcPr>
          <w:p w14:paraId="2D4E8646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XII 3) 4)</w:t>
            </w:r>
          </w:p>
        </w:tc>
        <w:tc>
          <w:tcPr>
            <w:tcW w:w="1292" w:type="pct"/>
            <w:shd w:val="clear" w:color="auto" w:fill="auto"/>
          </w:tcPr>
          <w:p w14:paraId="38820352" w14:textId="490B8BD9" w:rsidR="00EA1D08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52E06">
              <w:rPr>
                <w:rFonts w:ascii="Times New Roman" w:hAnsi="Times New Roman" w:cs="Times New Roman"/>
                <w:sz w:val="20"/>
                <w:szCs w:val="20"/>
              </w:rPr>
              <w:t xml:space="preserve"> poznanie istoty zagadnień związanych z ochroną środowiska</w:t>
            </w:r>
          </w:p>
          <w:p w14:paraId="6EC63D19" w14:textId="4BC63B56" w:rsidR="00652E06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652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CBA">
              <w:rPr>
                <w:rFonts w:ascii="Times New Roman" w:hAnsi="Times New Roman" w:cs="Times New Roman"/>
                <w:sz w:val="20"/>
                <w:szCs w:val="20"/>
              </w:rPr>
              <w:t>umiejętność krytycznej analizy wpływu człowieka na środowisko</w:t>
            </w:r>
          </w:p>
          <w:p w14:paraId="4622DFE4" w14:textId="238E0916" w:rsidR="00F23CBA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23CBA">
              <w:rPr>
                <w:rFonts w:ascii="Times New Roman" w:hAnsi="Times New Roman" w:cs="Times New Roman"/>
                <w:sz w:val="20"/>
                <w:szCs w:val="20"/>
              </w:rPr>
              <w:t xml:space="preserve"> znajomość zagadnień z zakresu zrównoważonego rozwoju oraz zielonej chemii</w:t>
            </w:r>
          </w:p>
        </w:tc>
        <w:tc>
          <w:tcPr>
            <w:tcW w:w="752" w:type="pct"/>
            <w:shd w:val="clear" w:color="auto" w:fill="auto"/>
          </w:tcPr>
          <w:p w14:paraId="42F418C0" w14:textId="50D54007" w:rsidR="00F23CBA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F23CBA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umiejętności szukania, </w:t>
            </w:r>
            <w:r w:rsidR="00F23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segregowania, analizowania materiałów naukowych oraz popularnonaukowych na wybrany temat</w:t>
            </w:r>
          </w:p>
          <w:p w14:paraId="29665F4F" w14:textId="292BD60E" w:rsidR="00EA1D08" w:rsidRPr="00886774" w:rsidRDefault="008B658F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23CBA" w:rsidRPr="00886774">
              <w:rPr>
                <w:rFonts w:ascii="Times New Roman" w:hAnsi="Times New Roman" w:cs="Times New Roman"/>
                <w:sz w:val="20"/>
                <w:szCs w:val="20"/>
              </w:rPr>
              <w:t xml:space="preserve"> kształci umiejętność analizy ciągu przyczyna – skutek</w:t>
            </w:r>
          </w:p>
        </w:tc>
        <w:tc>
          <w:tcPr>
            <w:tcW w:w="653" w:type="pct"/>
            <w:shd w:val="clear" w:color="auto" w:fill="auto"/>
          </w:tcPr>
          <w:p w14:paraId="57632035" w14:textId="77777777" w:rsidR="00EA1D08" w:rsidRPr="00886774" w:rsidRDefault="00EA1D08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 w:rsidRPr="00886774">
              <w:rPr>
                <w:szCs w:val="20"/>
              </w:rPr>
              <w:lastRenderedPageBreak/>
              <w:t>– elementy wykładu</w:t>
            </w:r>
          </w:p>
          <w:p w14:paraId="10D7682D" w14:textId="77777777" w:rsidR="00EA1D08" w:rsidRPr="00886774" w:rsidRDefault="00EA1D08" w:rsidP="00BD52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774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  <w:p w14:paraId="32C42E6F" w14:textId="022FA30F" w:rsidR="00EA1D08" w:rsidRPr="00886774" w:rsidRDefault="008B658F" w:rsidP="00BD52B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EA1D08" w:rsidRPr="00886774">
              <w:rPr>
                <w:szCs w:val="20"/>
              </w:rPr>
              <w:t xml:space="preserve"> </w:t>
            </w:r>
            <w:r w:rsidR="00EA1D08" w:rsidRPr="008867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praca indywidualna ucznia </w:t>
            </w:r>
          </w:p>
          <w:p w14:paraId="2B3638FC" w14:textId="25BE6C7E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referat/prezentacja multimedialna</w:t>
            </w:r>
          </w:p>
          <w:p w14:paraId="5A34DB29" w14:textId="73ACC1BF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PLAKAT</w:t>
            </w:r>
          </w:p>
        </w:tc>
        <w:tc>
          <w:tcPr>
            <w:tcW w:w="763" w:type="pct"/>
            <w:shd w:val="clear" w:color="auto" w:fill="auto"/>
          </w:tcPr>
          <w:p w14:paraId="38C895E7" w14:textId="7E90318E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EA1D08" w:rsidRPr="00886774">
              <w:rPr>
                <w:szCs w:val="20"/>
              </w:rPr>
              <w:t xml:space="preserve"> prezentacja multimedialna</w:t>
            </w:r>
          </w:p>
          <w:p w14:paraId="022B88E0" w14:textId="6CA3DC8C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–</w:t>
            </w:r>
            <w:r w:rsidR="00EA1D08" w:rsidRPr="00886774">
              <w:rPr>
                <w:szCs w:val="20"/>
              </w:rPr>
              <w:t xml:space="preserve"> podręcznik</w:t>
            </w:r>
          </w:p>
          <w:p w14:paraId="5B2EB790" w14:textId="6AA92EF9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karta pracy</w:t>
            </w:r>
          </w:p>
          <w:p w14:paraId="2A450661" w14:textId="691E9556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źródła internetowe</w:t>
            </w:r>
          </w:p>
          <w:p w14:paraId="35127368" w14:textId="101C3F0B" w:rsidR="00EA1D08" w:rsidRPr="00886774" w:rsidRDefault="008B658F" w:rsidP="00BD52BB">
            <w:pPr>
              <w:pStyle w:val="Tekstglowny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EA1D08" w:rsidRPr="00886774">
              <w:rPr>
                <w:szCs w:val="20"/>
              </w:rPr>
              <w:t xml:space="preserve"> kolorowe przybory piśmiennicze</w:t>
            </w:r>
          </w:p>
        </w:tc>
      </w:tr>
    </w:tbl>
    <w:p w14:paraId="43846CE0" w14:textId="77777777" w:rsidR="00B44A80" w:rsidRDefault="00B44A80" w:rsidP="00BD52BB"/>
    <w:sectPr w:rsidR="00B44A80" w:rsidSect="00951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DD35" w14:textId="77777777" w:rsidR="00641E2E" w:rsidRDefault="00641E2E" w:rsidP="00AE0EDC">
      <w:pPr>
        <w:spacing w:after="0" w:line="240" w:lineRule="auto"/>
      </w:pPr>
      <w:r>
        <w:separator/>
      </w:r>
    </w:p>
  </w:endnote>
  <w:endnote w:type="continuationSeparator" w:id="0">
    <w:p w14:paraId="6F96F6DE" w14:textId="77777777" w:rsidR="00641E2E" w:rsidRDefault="00641E2E" w:rsidP="00AE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A3A6" w14:textId="77777777" w:rsidR="00641E2E" w:rsidRDefault="00641E2E" w:rsidP="00AE0EDC">
      <w:pPr>
        <w:spacing w:after="0" w:line="240" w:lineRule="auto"/>
      </w:pPr>
      <w:r>
        <w:separator/>
      </w:r>
    </w:p>
  </w:footnote>
  <w:footnote w:type="continuationSeparator" w:id="0">
    <w:p w14:paraId="78750533" w14:textId="77777777" w:rsidR="00641E2E" w:rsidRDefault="00641E2E" w:rsidP="00AE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889"/>
    <w:multiLevelType w:val="hybridMultilevel"/>
    <w:tmpl w:val="0F5ED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76"/>
    <w:rsid w:val="00002D13"/>
    <w:rsid w:val="00020090"/>
    <w:rsid w:val="000827E4"/>
    <w:rsid w:val="000A06DB"/>
    <w:rsid w:val="000B3B0D"/>
    <w:rsid w:val="000C1994"/>
    <w:rsid w:val="000C7362"/>
    <w:rsid w:val="001253F8"/>
    <w:rsid w:val="001508EA"/>
    <w:rsid w:val="001904A8"/>
    <w:rsid w:val="001A166C"/>
    <w:rsid w:val="001B4AAA"/>
    <w:rsid w:val="001C3A81"/>
    <w:rsid w:val="001D0B95"/>
    <w:rsid w:val="001D2669"/>
    <w:rsid w:val="001E6A78"/>
    <w:rsid w:val="001F3EDF"/>
    <w:rsid w:val="00204918"/>
    <w:rsid w:val="00205BCF"/>
    <w:rsid w:val="002244F9"/>
    <w:rsid w:val="00232874"/>
    <w:rsid w:val="00241086"/>
    <w:rsid w:val="002624B5"/>
    <w:rsid w:val="002719B8"/>
    <w:rsid w:val="00271ACD"/>
    <w:rsid w:val="002875A4"/>
    <w:rsid w:val="0029018D"/>
    <w:rsid w:val="002D6739"/>
    <w:rsid w:val="002D7073"/>
    <w:rsid w:val="00311BF6"/>
    <w:rsid w:val="00355420"/>
    <w:rsid w:val="003807D8"/>
    <w:rsid w:val="003866C9"/>
    <w:rsid w:val="003916A9"/>
    <w:rsid w:val="00392266"/>
    <w:rsid w:val="003A39A5"/>
    <w:rsid w:val="003E5B66"/>
    <w:rsid w:val="004040EE"/>
    <w:rsid w:val="00422A1E"/>
    <w:rsid w:val="00436E84"/>
    <w:rsid w:val="0047378D"/>
    <w:rsid w:val="00475185"/>
    <w:rsid w:val="004A6A24"/>
    <w:rsid w:val="00500395"/>
    <w:rsid w:val="0052322A"/>
    <w:rsid w:val="00543F2D"/>
    <w:rsid w:val="00564572"/>
    <w:rsid w:val="0058077F"/>
    <w:rsid w:val="0059018E"/>
    <w:rsid w:val="005B164E"/>
    <w:rsid w:val="005F3F4E"/>
    <w:rsid w:val="005F636C"/>
    <w:rsid w:val="00641AFB"/>
    <w:rsid w:val="00641E2E"/>
    <w:rsid w:val="00652E06"/>
    <w:rsid w:val="00660BA0"/>
    <w:rsid w:val="0068448D"/>
    <w:rsid w:val="006979C3"/>
    <w:rsid w:val="006D2531"/>
    <w:rsid w:val="006E5BA6"/>
    <w:rsid w:val="00710319"/>
    <w:rsid w:val="00716AD9"/>
    <w:rsid w:val="00732743"/>
    <w:rsid w:val="007563DC"/>
    <w:rsid w:val="007803A3"/>
    <w:rsid w:val="00782787"/>
    <w:rsid w:val="007C625C"/>
    <w:rsid w:val="007D6F23"/>
    <w:rsid w:val="00806DCF"/>
    <w:rsid w:val="00820ECB"/>
    <w:rsid w:val="00845CEA"/>
    <w:rsid w:val="00857BA3"/>
    <w:rsid w:val="0086706F"/>
    <w:rsid w:val="00886774"/>
    <w:rsid w:val="008B658F"/>
    <w:rsid w:val="008C6895"/>
    <w:rsid w:val="00904A35"/>
    <w:rsid w:val="00921D91"/>
    <w:rsid w:val="009301C9"/>
    <w:rsid w:val="00935EFB"/>
    <w:rsid w:val="009365B7"/>
    <w:rsid w:val="00946FD8"/>
    <w:rsid w:val="00951DDB"/>
    <w:rsid w:val="00980D74"/>
    <w:rsid w:val="0098413D"/>
    <w:rsid w:val="009A69C2"/>
    <w:rsid w:val="009C44A8"/>
    <w:rsid w:val="00A40C49"/>
    <w:rsid w:val="00A7484E"/>
    <w:rsid w:val="00AA14A3"/>
    <w:rsid w:val="00AA657D"/>
    <w:rsid w:val="00AC1443"/>
    <w:rsid w:val="00AC6999"/>
    <w:rsid w:val="00AD2102"/>
    <w:rsid w:val="00AE0EDC"/>
    <w:rsid w:val="00AF60A9"/>
    <w:rsid w:val="00B03A0B"/>
    <w:rsid w:val="00B20162"/>
    <w:rsid w:val="00B44A80"/>
    <w:rsid w:val="00B51B2B"/>
    <w:rsid w:val="00B61FED"/>
    <w:rsid w:val="00BA478A"/>
    <w:rsid w:val="00BA619E"/>
    <w:rsid w:val="00BB4DF3"/>
    <w:rsid w:val="00BC2E27"/>
    <w:rsid w:val="00BC64F3"/>
    <w:rsid w:val="00BD52BB"/>
    <w:rsid w:val="00BD7CD4"/>
    <w:rsid w:val="00BF2C4E"/>
    <w:rsid w:val="00C01A2B"/>
    <w:rsid w:val="00C10C39"/>
    <w:rsid w:val="00C6626D"/>
    <w:rsid w:val="00C92F0F"/>
    <w:rsid w:val="00CB03D1"/>
    <w:rsid w:val="00CC0121"/>
    <w:rsid w:val="00CC4869"/>
    <w:rsid w:val="00CE7C4C"/>
    <w:rsid w:val="00CF7B40"/>
    <w:rsid w:val="00D44C4E"/>
    <w:rsid w:val="00D93E8A"/>
    <w:rsid w:val="00DC375E"/>
    <w:rsid w:val="00E00E38"/>
    <w:rsid w:val="00E10029"/>
    <w:rsid w:val="00E10623"/>
    <w:rsid w:val="00E15217"/>
    <w:rsid w:val="00E154D2"/>
    <w:rsid w:val="00E2024B"/>
    <w:rsid w:val="00E31ACC"/>
    <w:rsid w:val="00E76246"/>
    <w:rsid w:val="00E813F2"/>
    <w:rsid w:val="00E92576"/>
    <w:rsid w:val="00EA1D08"/>
    <w:rsid w:val="00EA230A"/>
    <w:rsid w:val="00EE36E7"/>
    <w:rsid w:val="00F0331B"/>
    <w:rsid w:val="00F23CBA"/>
    <w:rsid w:val="00F50993"/>
    <w:rsid w:val="00F87942"/>
    <w:rsid w:val="00FA46FA"/>
    <w:rsid w:val="00FB0496"/>
    <w:rsid w:val="00FD21A7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D5DD"/>
  <w15:docId w15:val="{68B841D0-FD7F-4121-BCA1-D10309B8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qFormat/>
    <w:rsid w:val="00002D13"/>
    <w:pPr>
      <w:keepNext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!_Tekst_glowny"/>
    <w:qFormat/>
    <w:rsid w:val="00E92576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39"/>
    <w:rsid w:val="0095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!_Bold"/>
    <w:uiPriority w:val="1"/>
    <w:qFormat/>
    <w:rsid w:val="00951DDB"/>
    <w:rPr>
      <w:b/>
      <w:bCs/>
    </w:rPr>
  </w:style>
  <w:style w:type="character" w:customStyle="1" w:styleId="Italic">
    <w:name w:val="!_Italic"/>
    <w:uiPriority w:val="1"/>
    <w:qFormat/>
    <w:rsid w:val="00951DDB"/>
    <w:rPr>
      <w:i/>
      <w:iCs/>
    </w:rPr>
  </w:style>
  <w:style w:type="character" w:customStyle="1" w:styleId="Nagwek2Znak">
    <w:name w:val="Nagłówek 2 Znak"/>
    <w:basedOn w:val="Domylnaczcionkaakapitu"/>
    <w:link w:val="Nagwek2"/>
    <w:semiHidden/>
    <w:rsid w:val="00002D13"/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E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E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E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4440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By</dc:creator>
  <cp:keywords/>
  <dc:description/>
  <cp:lastModifiedBy>Olga Marciniak</cp:lastModifiedBy>
  <cp:revision>2</cp:revision>
  <cp:lastPrinted>2020-02-13T07:28:00Z</cp:lastPrinted>
  <dcterms:created xsi:type="dcterms:W3CDTF">2023-10-18T20:28:00Z</dcterms:created>
  <dcterms:modified xsi:type="dcterms:W3CDTF">2023-10-18T20:28:00Z</dcterms:modified>
</cp:coreProperties>
</file>