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957CE" w14:textId="33F18E9B" w:rsidR="00DF35FA" w:rsidRDefault="00611F09" w:rsidP="009958D0">
      <w:pPr>
        <w:ind w:left="720" w:hanging="360"/>
      </w:pPr>
      <w:r>
        <w:t>EDB – BSIS zagadnienia</w:t>
      </w:r>
    </w:p>
    <w:p w14:paraId="6A8174CE" w14:textId="4D9678F0" w:rsidR="009958D0" w:rsidRDefault="00054208" w:rsidP="009958D0">
      <w:pPr>
        <w:pStyle w:val="Akapitzlist"/>
        <w:numPr>
          <w:ilvl w:val="0"/>
          <w:numId w:val="1"/>
        </w:numPr>
      </w:pPr>
      <w:r w:rsidRPr="009958D0">
        <w:t>Alarmowanie i</w:t>
      </w:r>
      <w:r w:rsidR="009958D0" w:rsidRPr="009958D0">
        <w:t xml:space="preserve"> ewakuacja</w:t>
      </w:r>
    </w:p>
    <w:p w14:paraId="514092F4" w14:textId="109C912A" w:rsidR="009958D0" w:rsidRPr="009958D0" w:rsidRDefault="00054208" w:rsidP="009958D0">
      <w:pPr>
        <w:pStyle w:val="Akapitzlist"/>
        <w:numPr>
          <w:ilvl w:val="0"/>
          <w:numId w:val="1"/>
        </w:numPr>
        <w:rPr>
          <w:lang w:val="en-US"/>
        </w:rPr>
      </w:pPr>
      <w:r w:rsidRPr="009958D0">
        <w:rPr>
          <w:lang w:val="en-US"/>
        </w:rPr>
        <w:t>Podstawowe wiadomości z</w:t>
      </w:r>
      <w:r w:rsidR="009958D0" w:rsidRPr="009958D0">
        <w:rPr>
          <w:lang w:val="en-US"/>
        </w:rPr>
        <w:t> </w:t>
      </w:r>
      <w:r w:rsidRPr="009958D0">
        <w:rPr>
          <w:lang w:val="en-US"/>
        </w:rPr>
        <w:t>zakresu pierwszej pomocy</w:t>
      </w:r>
    </w:p>
    <w:p w14:paraId="77F021BE" w14:textId="2F331280" w:rsidR="009958D0" w:rsidRPr="009958D0" w:rsidRDefault="009958D0" w:rsidP="009958D0">
      <w:pPr>
        <w:pStyle w:val="Akapitzlist"/>
        <w:numPr>
          <w:ilvl w:val="0"/>
          <w:numId w:val="1"/>
        </w:numPr>
      </w:pPr>
      <w:r w:rsidRPr="009958D0">
        <w:rPr>
          <w:bCs/>
          <w:lang w:val="en-US"/>
        </w:rPr>
        <w:t xml:space="preserve">Postępowanie </w:t>
      </w:r>
      <w:r w:rsidR="00054208">
        <w:rPr>
          <w:bCs/>
          <w:lang w:val="en-US"/>
        </w:rPr>
        <w:t>na</w:t>
      </w:r>
      <w:r w:rsidRPr="009958D0">
        <w:rPr>
          <w:bCs/>
          <w:lang w:val="en-US"/>
        </w:rPr>
        <w:t> miejscu zdarzenia</w:t>
      </w:r>
    </w:p>
    <w:p w14:paraId="6C924810" w14:textId="3330CEB7" w:rsidR="009958D0" w:rsidRDefault="009958D0" w:rsidP="009958D0">
      <w:pPr>
        <w:pStyle w:val="Akapitzlist"/>
        <w:numPr>
          <w:ilvl w:val="0"/>
          <w:numId w:val="1"/>
        </w:numPr>
      </w:pPr>
      <w:r w:rsidRPr="009958D0">
        <w:t>Pomoc osobie nieprzytomnej</w:t>
      </w:r>
    </w:p>
    <w:p w14:paraId="2D073C22" w14:textId="3BD8CC3E" w:rsidR="009958D0" w:rsidRPr="009958D0" w:rsidRDefault="009958D0" w:rsidP="009958D0">
      <w:pPr>
        <w:pStyle w:val="Akapitzlist"/>
        <w:numPr>
          <w:ilvl w:val="0"/>
          <w:numId w:val="1"/>
        </w:numPr>
      </w:pPr>
      <w:r w:rsidRPr="009958D0">
        <w:rPr>
          <w:bCs/>
          <w:lang w:val="en-US"/>
        </w:rPr>
        <w:t>Resuscytacja  krążeniowo-oddechowa</w:t>
      </w:r>
    </w:p>
    <w:p w14:paraId="7651D63C" w14:textId="45020470" w:rsidR="009958D0" w:rsidRPr="009958D0" w:rsidRDefault="009958D0" w:rsidP="009958D0">
      <w:pPr>
        <w:pStyle w:val="Akapitzlist"/>
        <w:numPr>
          <w:ilvl w:val="0"/>
          <w:numId w:val="1"/>
        </w:numPr>
      </w:pPr>
      <w:r w:rsidRPr="009958D0">
        <w:rPr>
          <w:bCs/>
        </w:rPr>
        <w:t>Ciało obce  w organizmie</w:t>
      </w:r>
    </w:p>
    <w:p w14:paraId="0760C178" w14:textId="0315C270" w:rsidR="009958D0" w:rsidRPr="009958D0" w:rsidRDefault="009958D0" w:rsidP="009958D0">
      <w:pPr>
        <w:pStyle w:val="Akapitzlist"/>
        <w:numPr>
          <w:ilvl w:val="0"/>
          <w:numId w:val="1"/>
        </w:numPr>
      </w:pPr>
      <w:r w:rsidRPr="009958D0">
        <w:rPr>
          <w:bCs/>
          <w:lang w:val="en-US"/>
        </w:rPr>
        <w:t>Tamowanie krwotoków</w:t>
      </w:r>
    </w:p>
    <w:p w14:paraId="42BE9E86" w14:textId="1C14DFF3" w:rsidR="009958D0" w:rsidRPr="009958D0" w:rsidRDefault="009958D0" w:rsidP="009958D0">
      <w:pPr>
        <w:pStyle w:val="Akapitzlist"/>
        <w:numPr>
          <w:ilvl w:val="0"/>
          <w:numId w:val="1"/>
        </w:numPr>
      </w:pPr>
      <w:r w:rsidRPr="009958D0">
        <w:rPr>
          <w:bCs/>
          <w:lang w:val="en-US"/>
        </w:rPr>
        <w:t>Urazy kości i stawów</w:t>
      </w:r>
    </w:p>
    <w:p w14:paraId="0AB92D80" w14:textId="23B8A164" w:rsidR="00EB5258" w:rsidRDefault="00EB5258" w:rsidP="00EB5258">
      <w:pPr>
        <w:pStyle w:val="Akapitzlist"/>
        <w:numPr>
          <w:ilvl w:val="0"/>
          <w:numId w:val="1"/>
        </w:numPr>
      </w:pPr>
      <w:r w:rsidRPr="00EB5258">
        <w:t>Oparzeni</w:t>
      </w:r>
      <w:r>
        <w:t>a</w:t>
      </w:r>
      <w:r w:rsidRPr="00EB5258">
        <w:t xml:space="preserve">  i odmrożenia</w:t>
      </w:r>
    </w:p>
    <w:p w14:paraId="5225135D" w14:textId="211CBC54" w:rsidR="00EB5258" w:rsidRDefault="00EB5258" w:rsidP="00EB5258">
      <w:pPr>
        <w:pStyle w:val="Akapitzlist"/>
        <w:numPr>
          <w:ilvl w:val="0"/>
          <w:numId w:val="1"/>
        </w:numPr>
      </w:pPr>
      <w:r w:rsidRPr="00EB5258">
        <w:t>Inne groźne przypadki</w:t>
      </w:r>
    </w:p>
    <w:p w14:paraId="6F6388D1" w14:textId="44318DE8" w:rsidR="00EB5258" w:rsidRDefault="00EB5258" w:rsidP="00EB5258">
      <w:pPr>
        <w:pStyle w:val="Akapitzlist"/>
        <w:numPr>
          <w:ilvl w:val="0"/>
          <w:numId w:val="1"/>
        </w:numPr>
      </w:pPr>
      <w:r w:rsidRPr="00EB5258">
        <w:t>Rodzaje zagrożeń i ochrona przed nimi</w:t>
      </w:r>
    </w:p>
    <w:p w14:paraId="4A4B26FD" w14:textId="03089A52" w:rsidR="00EB5258" w:rsidRDefault="00EB5258" w:rsidP="00EB5258">
      <w:pPr>
        <w:pStyle w:val="Akapitzlist"/>
        <w:numPr>
          <w:ilvl w:val="0"/>
          <w:numId w:val="1"/>
        </w:numPr>
      </w:pPr>
      <w:r w:rsidRPr="00EB5258">
        <w:t>Pożary</w:t>
      </w:r>
    </w:p>
    <w:p w14:paraId="04B7C054" w14:textId="0848104D" w:rsidR="00EB5258" w:rsidRDefault="00EB5258" w:rsidP="00EB5258">
      <w:pPr>
        <w:pStyle w:val="Akapitzlist"/>
        <w:numPr>
          <w:ilvl w:val="0"/>
          <w:numId w:val="1"/>
        </w:numPr>
      </w:pPr>
      <w:r w:rsidRPr="00EB5258">
        <w:t>Powodzie i inne zagrożenia naturalne</w:t>
      </w:r>
    </w:p>
    <w:p w14:paraId="46793614" w14:textId="48B59D31" w:rsidR="00EB5258" w:rsidRPr="00EB5258" w:rsidRDefault="00EB5258" w:rsidP="00EB5258">
      <w:pPr>
        <w:pStyle w:val="Akapitzlist"/>
        <w:numPr>
          <w:ilvl w:val="0"/>
          <w:numId w:val="1"/>
        </w:numPr>
      </w:pPr>
      <w:r w:rsidRPr="00EB5258">
        <w:rPr>
          <w:lang w:val="en-US"/>
        </w:rPr>
        <w:t>Zagrożenia  terrorystyczne  i cyberprzemoc</w:t>
      </w:r>
    </w:p>
    <w:p w14:paraId="07403F5C" w14:textId="59D41CF4" w:rsidR="00EB5258" w:rsidRPr="00EB5258" w:rsidRDefault="00EB5258" w:rsidP="00EB5258">
      <w:pPr>
        <w:pStyle w:val="Akapitzlist"/>
        <w:numPr>
          <w:ilvl w:val="0"/>
          <w:numId w:val="1"/>
        </w:numPr>
      </w:pPr>
      <w:r w:rsidRPr="00EB5258">
        <w:rPr>
          <w:lang w:val="en-US"/>
        </w:rPr>
        <w:t>Zagrożenia promieniotwórcze  i skażenia</w:t>
      </w:r>
    </w:p>
    <w:p w14:paraId="20BBF2DE" w14:textId="28FD57EA" w:rsidR="00EB5258" w:rsidRDefault="00EB5258" w:rsidP="00EB5258">
      <w:pPr>
        <w:pStyle w:val="Akapitzlist"/>
        <w:numPr>
          <w:ilvl w:val="0"/>
          <w:numId w:val="1"/>
        </w:numPr>
      </w:pPr>
      <w:r w:rsidRPr="00EB5258">
        <w:t>Wypadki i inne zagrożenia spowodowan</w:t>
      </w:r>
      <w:r>
        <w:t>a</w:t>
      </w:r>
      <w:r w:rsidRPr="00EB5258">
        <w:t xml:space="preserve"> działalnością człowieka</w:t>
      </w:r>
    </w:p>
    <w:p w14:paraId="0CF08EFB" w14:textId="756E8767" w:rsidR="00DF35FA" w:rsidRPr="00DF35FA" w:rsidRDefault="00DF35FA" w:rsidP="00DF35FA">
      <w:pPr>
        <w:pStyle w:val="Akapitzlist"/>
        <w:numPr>
          <w:ilvl w:val="0"/>
          <w:numId w:val="1"/>
        </w:numPr>
      </w:pPr>
      <w:r w:rsidRPr="00DF35FA">
        <w:rPr>
          <w:lang w:val="en-US"/>
        </w:rPr>
        <w:t>Bezpieczeństwo państwa</w:t>
      </w:r>
    </w:p>
    <w:p w14:paraId="3A5CB884" w14:textId="6DF91265" w:rsidR="00DF35FA" w:rsidRDefault="00DF35FA" w:rsidP="00DF35FA">
      <w:pPr>
        <w:pStyle w:val="Akapitzlist"/>
        <w:numPr>
          <w:ilvl w:val="0"/>
          <w:numId w:val="1"/>
        </w:numPr>
      </w:pPr>
      <w:r w:rsidRPr="00DF35FA">
        <w:t>Siły Zbrojne Rzeczypospolitej Polskiej</w:t>
      </w:r>
    </w:p>
    <w:p w14:paraId="794F55EA" w14:textId="42A87FED" w:rsidR="00DF35FA" w:rsidRPr="00DF35FA" w:rsidRDefault="00DF35FA" w:rsidP="00DF35FA">
      <w:pPr>
        <w:pStyle w:val="Akapitzlist"/>
        <w:numPr>
          <w:ilvl w:val="0"/>
          <w:numId w:val="1"/>
        </w:numPr>
      </w:pPr>
      <w:r w:rsidRPr="00DF35FA">
        <w:rPr>
          <w:lang w:val="en-US"/>
        </w:rPr>
        <w:t>Ochrona ludności i dóbr  kultury oraz obrona cywilna</w:t>
      </w:r>
    </w:p>
    <w:p w14:paraId="6BA7A4F9" w14:textId="5F9F9BE3" w:rsidR="00DF35FA" w:rsidRDefault="00DF35FA" w:rsidP="00DF35FA">
      <w:pPr>
        <w:pStyle w:val="Akapitzlist"/>
        <w:numPr>
          <w:ilvl w:val="0"/>
          <w:numId w:val="1"/>
        </w:numPr>
      </w:pPr>
      <w:r w:rsidRPr="00DF35FA">
        <w:t>Reagowanie w sytuacji zagrożenia działaniami wojennymi</w:t>
      </w:r>
    </w:p>
    <w:p w14:paraId="382A6C66" w14:textId="30BDEF0A" w:rsidR="00DF35FA" w:rsidRDefault="00DF35FA" w:rsidP="00DF35FA">
      <w:pPr>
        <w:pStyle w:val="Akapitzlist"/>
        <w:numPr>
          <w:ilvl w:val="0"/>
          <w:numId w:val="1"/>
        </w:numPr>
        <w:rPr>
          <w:lang w:val="en-US"/>
        </w:rPr>
      </w:pPr>
      <w:r w:rsidRPr="00DF35FA">
        <w:rPr>
          <w:lang w:val="en-US"/>
        </w:rPr>
        <w:t>Czy w sieci jest bezpiecznie?</w:t>
      </w:r>
    </w:p>
    <w:p w14:paraId="217B40F2" w14:textId="283E271F" w:rsidR="00DF35FA" w:rsidRPr="00DF35FA" w:rsidRDefault="00DF35FA" w:rsidP="00DF35FA">
      <w:pPr>
        <w:pStyle w:val="Akapitzlist"/>
        <w:numPr>
          <w:ilvl w:val="0"/>
          <w:numId w:val="1"/>
        </w:numPr>
        <w:rPr>
          <w:lang w:val="en-US"/>
        </w:rPr>
      </w:pPr>
      <w:r w:rsidRPr="00DF35FA">
        <w:rPr>
          <w:b/>
        </w:rPr>
        <w:t>Szkolenie strzeleckie</w:t>
      </w:r>
    </w:p>
    <w:p w14:paraId="64ABD18A" w14:textId="77777777" w:rsidR="00DF35FA" w:rsidRPr="00DF35FA" w:rsidRDefault="00DF35FA" w:rsidP="00DF35FA">
      <w:pPr>
        <w:rPr>
          <w:lang w:val="en-US"/>
        </w:rPr>
      </w:pPr>
    </w:p>
    <w:p w14:paraId="0FAA33AB" w14:textId="77777777" w:rsidR="00DF35FA" w:rsidRPr="009958D0" w:rsidRDefault="00DF35FA" w:rsidP="00DF35FA"/>
    <w:p w14:paraId="34189593" w14:textId="77777777" w:rsidR="00B465FB" w:rsidRDefault="00B465FB"/>
    <w:sectPr w:rsidR="00B465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A35D24"/>
    <w:multiLevelType w:val="hybridMultilevel"/>
    <w:tmpl w:val="27567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813F9"/>
    <w:multiLevelType w:val="hybridMultilevel"/>
    <w:tmpl w:val="8F52B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936428">
    <w:abstractNumId w:val="1"/>
  </w:num>
  <w:num w:numId="2" w16cid:durableId="1239755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8D0"/>
    <w:rsid w:val="00054208"/>
    <w:rsid w:val="005A3D77"/>
    <w:rsid w:val="005F52AF"/>
    <w:rsid w:val="00611F09"/>
    <w:rsid w:val="00635583"/>
    <w:rsid w:val="009958D0"/>
    <w:rsid w:val="00B465FB"/>
    <w:rsid w:val="00DF35FA"/>
    <w:rsid w:val="00EB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7F338"/>
  <w15:chartTrackingRefBased/>
  <w15:docId w15:val="{03166B5A-B450-427B-82D5-5022C05C6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58D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EB525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5258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AC773-185F-40FA-ACCA-B7F3BADBE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walkowiak</dc:creator>
  <cp:keywords/>
  <dc:description/>
  <cp:lastModifiedBy>jacek walkowiak</cp:lastModifiedBy>
  <cp:revision>5</cp:revision>
  <dcterms:created xsi:type="dcterms:W3CDTF">2023-10-16T16:13:00Z</dcterms:created>
  <dcterms:modified xsi:type="dcterms:W3CDTF">2023-10-16T16:24:00Z</dcterms:modified>
</cp:coreProperties>
</file>